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FD081" w14:textId="46631A5E" w:rsidR="0044433F" w:rsidRPr="00E32D4A" w:rsidRDefault="00B30575" w:rsidP="0044433F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DocsID"/>
      <w:bookmarkStart w:id="1" w:name="_GoBack"/>
      <w:bookmarkEnd w:id="0"/>
      <w:bookmarkEnd w:id="1"/>
      <w:r w:rsidRPr="00E32D4A">
        <w:rPr>
          <w:rFonts w:asciiTheme="minorHAnsi" w:hAnsiTheme="minorHAnsi"/>
          <w:b/>
          <w:sz w:val="22"/>
          <w:szCs w:val="22"/>
        </w:rPr>
        <w:t>TOWN</w:t>
      </w:r>
      <w:r w:rsidR="0044433F" w:rsidRPr="00E32D4A">
        <w:rPr>
          <w:rFonts w:asciiTheme="minorHAnsi" w:hAnsiTheme="minorHAnsi"/>
          <w:b/>
          <w:sz w:val="22"/>
          <w:szCs w:val="22"/>
        </w:rPr>
        <w:t xml:space="preserve"> OF </w:t>
      </w:r>
      <w:r w:rsidRPr="00E32D4A">
        <w:rPr>
          <w:rFonts w:asciiTheme="minorHAnsi" w:hAnsiTheme="minorHAnsi"/>
          <w:b/>
          <w:sz w:val="22"/>
          <w:szCs w:val="22"/>
        </w:rPr>
        <w:t>[</w:t>
      </w:r>
      <w:r w:rsidRPr="00E32D4A">
        <w:rPr>
          <w:rFonts w:asciiTheme="minorHAnsi" w:hAnsiTheme="minorHAnsi"/>
          <w:b/>
          <w:sz w:val="22"/>
          <w:szCs w:val="22"/>
          <w:highlight w:val="yellow"/>
        </w:rPr>
        <w:t>insert</w:t>
      </w:r>
      <w:r w:rsidRPr="00E32D4A">
        <w:rPr>
          <w:rFonts w:asciiTheme="minorHAnsi" w:hAnsiTheme="minorHAnsi"/>
          <w:b/>
          <w:sz w:val="22"/>
          <w:szCs w:val="22"/>
        </w:rPr>
        <w:t>]</w:t>
      </w:r>
    </w:p>
    <w:p w14:paraId="192EB63D" w14:textId="74642A10" w:rsidR="0044433F" w:rsidRPr="00E32D4A" w:rsidRDefault="00C73018" w:rsidP="0044433F">
      <w:pPr>
        <w:jc w:val="center"/>
        <w:rPr>
          <w:rFonts w:asciiTheme="minorHAnsi" w:hAnsiTheme="minorHAnsi"/>
          <w:b/>
          <w:sz w:val="22"/>
          <w:szCs w:val="22"/>
        </w:rPr>
      </w:pPr>
      <w:r w:rsidRPr="00E32D4A">
        <w:rPr>
          <w:rFonts w:asciiTheme="minorHAnsi" w:hAnsiTheme="minorHAnsi"/>
          <w:b/>
          <w:sz w:val="22"/>
          <w:szCs w:val="22"/>
        </w:rPr>
        <w:t>MUNICIPAL ELECTION VOTE BY MAIL</w:t>
      </w:r>
      <w:r w:rsidR="001834D0" w:rsidRPr="00E32D4A">
        <w:rPr>
          <w:rFonts w:asciiTheme="minorHAnsi" w:hAnsiTheme="minorHAnsi"/>
          <w:b/>
          <w:sz w:val="22"/>
          <w:szCs w:val="22"/>
        </w:rPr>
        <w:t xml:space="preserve"> </w:t>
      </w:r>
      <w:r w:rsidR="006B2D51" w:rsidRPr="00E32D4A">
        <w:rPr>
          <w:rFonts w:asciiTheme="minorHAnsi" w:hAnsiTheme="minorHAnsi"/>
          <w:b/>
          <w:sz w:val="22"/>
          <w:szCs w:val="22"/>
        </w:rPr>
        <w:t>REGULATION</w:t>
      </w:r>
      <w:r w:rsidR="00D75E47" w:rsidRPr="00E32D4A">
        <w:rPr>
          <w:rFonts w:asciiTheme="minorHAnsi" w:hAnsiTheme="minorHAnsi"/>
          <w:b/>
          <w:sz w:val="22"/>
          <w:szCs w:val="22"/>
        </w:rPr>
        <w:t>S</w:t>
      </w:r>
    </w:p>
    <w:p w14:paraId="3011FFAD" w14:textId="77777777" w:rsidR="0044433F" w:rsidRPr="00E32D4A" w:rsidRDefault="0044433F">
      <w:pPr>
        <w:rPr>
          <w:rFonts w:asciiTheme="minorHAnsi" w:hAnsiTheme="minorHAnsi"/>
          <w:sz w:val="22"/>
          <w:szCs w:val="22"/>
        </w:rPr>
      </w:pPr>
    </w:p>
    <w:p w14:paraId="3D8A6E8F" w14:textId="08F0F31E" w:rsidR="001470AA" w:rsidRPr="00E32D4A" w:rsidRDefault="001935B4">
      <w:pPr>
        <w:rPr>
          <w:rFonts w:asciiTheme="minorHAnsi" w:hAnsiTheme="minorHAnsi"/>
          <w:sz w:val="22"/>
          <w:szCs w:val="22"/>
        </w:rPr>
      </w:pPr>
      <w:r w:rsidRPr="00E32D4A">
        <w:rPr>
          <w:rFonts w:asciiTheme="minorHAnsi" w:hAnsiTheme="minorHAnsi"/>
          <w:sz w:val="22"/>
          <w:szCs w:val="22"/>
        </w:rPr>
        <w:t>Pursuant to</w:t>
      </w:r>
      <w:r w:rsidR="00CB4527" w:rsidRPr="00E32D4A">
        <w:rPr>
          <w:rFonts w:asciiTheme="minorHAnsi" w:hAnsiTheme="minorHAnsi"/>
          <w:sz w:val="22"/>
          <w:szCs w:val="22"/>
        </w:rPr>
        <w:t xml:space="preserve"> the</w:t>
      </w:r>
      <w:r w:rsidRPr="00E32D4A">
        <w:rPr>
          <w:rFonts w:asciiTheme="minorHAnsi" w:hAnsiTheme="minorHAnsi"/>
          <w:sz w:val="22"/>
          <w:szCs w:val="22"/>
        </w:rPr>
        <w:t xml:space="preserve"> </w:t>
      </w:r>
      <w:r w:rsidR="00CB4527" w:rsidRPr="00E32D4A">
        <w:rPr>
          <w:rFonts w:asciiTheme="minorHAnsi" w:hAnsiTheme="minorHAnsi"/>
          <w:sz w:val="22"/>
          <w:szCs w:val="22"/>
        </w:rPr>
        <w:t xml:space="preserve">Ministerial approval granted </w:t>
      </w:r>
      <w:r w:rsidR="00333ECC" w:rsidRPr="00E32D4A">
        <w:rPr>
          <w:rFonts w:asciiTheme="minorHAnsi" w:hAnsiTheme="minorHAnsi"/>
          <w:sz w:val="22"/>
          <w:szCs w:val="22"/>
        </w:rPr>
        <w:t xml:space="preserve">under </w:t>
      </w:r>
      <w:r w:rsidR="00CB4527" w:rsidRPr="00E32D4A">
        <w:rPr>
          <w:rFonts w:asciiTheme="minorHAnsi" w:hAnsiTheme="minorHAnsi"/>
          <w:sz w:val="22"/>
          <w:szCs w:val="22"/>
        </w:rPr>
        <w:t xml:space="preserve">Section 54(1) of </w:t>
      </w:r>
      <w:r w:rsidR="00333ECC" w:rsidRPr="00E32D4A">
        <w:rPr>
          <w:rFonts w:asciiTheme="minorHAnsi" w:hAnsiTheme="minorHAnsi"/>
          <w:sz w:val="22"/>
          <w:szCs w:val="22"/>
        </w:rPr>
        <w:t xml:space="preserve">the </w:t>
      </w:r>
      <w:r w:rsidR="00A36F10" w:rsidRPr="00E32D4A">
        <w:rPr>
          <w:rFonts w:asciiTheme="minorHAnsi" w:hAnsiTheme="minorHAnsi"/>
          <w:i/>
          <w:iCs/>
          <w:sz w:val="22"/>
          <w:szCs w:val="22"/>
        </w:rPr>
        <w:t xml:space="preserve">Municipal Elections Act, </w:t>
      </w:r>
      <w:r w:rsidR="00D75E47" w:rsidRPr="00E32D4A">
        <w:rPr>
          <w:rFonts w:asciiTheme="minorHAnsi" w:hAnsiTheme="minorHAnsi"/>
          <w:i/>
          <w:iCs/>
          <w:sz w:val="22"/>
          <w:szCs w:val="22"/>
        </w:rPr>
        <w:t>SNL</w:t>
      </w:r>
      <w:r w:rsidR="00B25C91" w:rsidRPr="00E32D4A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A36F10" w:rsidRPr="00E32D4A">
        <w:rPr>
          <w:rFonts w:asciiTheme="minorHAnsi" w:hAnsiTheme="minorHAnsi"/>
          <w:i/>
          <w:iCs/>
          <w:sz w:val="22"/>
          <w:szCs w:val="22"/>
        </w:rPr>
        <w:t>2001, c. M-20.2</w:t>
      </w:r>
      <w:r w:rsidR="00A36F10" w:rsidRPr="00E32D4A">
        <w:rPr>
          <w:rFonts w:asciiTheme="minorHAnsi" w:hAnsiTheme="minorHAnsi"/>
          <w:sz w:val="22"/>
          <w:szCs w:val="22"/>
        </w:rPr>
        <w:t xml:space="preserve"> </w:t>
      </w:r>
      <w:r w:rsidR="00CB4527" w:rsidRPr="00E32D4A">
        <w:rPr>
          <w:rFonts w:asciiTheme="minorHAnsi" w:hAnsiTheme="minorHAnsi"/>
          <w:sz w:val="22"/>
          <w:szCs w:val="22"/>
        </w:rPr>
        <w:t>(herein</w:t>
      </w:r>
      <w:r w:rsidR="00F47A99">
        <w:rPr>
          <w:rFonts w:asciiTheme="minorHAnsi" w:hAnsiTheme="minorHAnsi"/>
          <w:sz w:val="22"/>
          <w:szCs w:val="22"/>
        </w:rPr>
        <w:t>after referred to as the “Act”</w:t>
      </w:r>
      <w:r w:rsidR="00CB4527" w:rsidRPr="00E32D4A">
        <w:rPr>
          <w:rFonts w:asciiTheme="minorHAnsi" w:hAnsiTheme="minorHAnsi"/>
          <w:sz w:val="22"/>
          <w:szCs w:val="22"/>
        </w:rPr>
        <w:t xml:space="preserve">) </w:t>
      </w:r>
      <w:r w:rsidR="00A36F10" w:rsidRPr="00E32D4A">
        <w:rPr>
          <w:rFonts w:asciiTheme="minorHAnsi" w:hAnsiTheme="minorHAnsi"/>
          <w:sz w:val="22"/>
          <w:szCs w:val="22"/>
        </w:rPr>
        <w:t xml:space="preserve">as amended </w:t>
      </w:r>
      <w:r w:rsidR="00333ECC" w:rsidRPr="00E32D4A">
        <w:rPr>
          <w:rFonts w:asciiTheme="minorHAnsi" w:hAnsiTheme="minorHAnsi"/>
          <w:sz w:val="22"/>
          <w:szCs w:val="22"/>
        </w:rPr>
        <w:t xml:space="preserve">and all other enabling powers, the </w:t>
      </w:r>
      <w:r w:rsidR="00B30575" w:rsidRPr="00E32D4A">
        <w:rPr>
          <w:rFonts w:asciiTheme="minorHAnsi" w:hAnsiTheme="minorHAnsi"/>
          <w:sz w:val="22"/>
          <w:szCs w:val="22"/>
        </w:rPr>
        <w:t>Town</w:t>
      </w:r>
      <w:r w:rsidR="00D75E47" w:rsidRPr="00E32D4A">
        <w:rPr>
          <w:rFonts w:asciiTheme="minorHAnsi" w:hAnsiTheme="minorHAnsi"/>
          <w:sz w:val="22"/>
          <w:szCs w:val="22"/>
        </w:rPr>
        <w:t xml:space="preserve"> </w:t>
      </w:r>
      <w:r w:rsidR="00CB4527" w:rsidRPr="00E32D4A">
        <w:rPr>
          <w:rFonts w:asciiTheme="minorHAnsi" w:hAnsiTheme="minorHAnsi"/>
          <w:sz w:val="22"/>
          <w:szCs w:val="22"/>
        </w:rPr>
        <w:t>of [</w:t>
      </w:r>
      <w:r w:rsidR="00CB4527" w:rsidRPr="00E32D4A">
        <w:rPr>
          <w:rFonts w:asciiTheme="minorHAnsi" w:hAnsiTheme="minorHAnsi"/>
          <w:sz w:val="22"/>
          <w:szCs w:val="22"/>
          <w:highlight w:val="yellow"/>
        </w:rPr>
        <w:t>insert</w:t>
      </w:r>
      <w:r w:rsidR="00CB4527" w:rsidRPr="00E32D4A">
        <w:rPr>
          <w:rFonts w:asciiTheme="minorHAnsi" w:hAnsiTheme="minorHAnsi"/>
          <w:sz w:val="22"/>
          <w:szCs w:val="22"/>
        </w:rPr>
        <w:t>]</w:t>
      </w:r>
      <w:r w:rsidR="00D75E47" w:rsidRPr="00E32D4A">
        <w:rPr>
          <w:rFonts w:asciiTheme="minorHAnsi" w:hAnsiTheme="minorHAnsi"/>
          <w:sz w:val="22"/>
          <w:szCs w:val="22"/>
        </w:rPr>
        <w:t xml:space="preserve"> </w:t>
      </w:r>
      <w:r w:rsidR="007B6341" w:rsidRPr="00E32D4A">
        <w:rPr>
          <w:rFonts w:asciiTheme="minorHAnsi" w:hAnsiTheme="minorHAnsi"/>
          <w:sz w:val="22"/>
          <w:szCs w:val="22"/>
        </w:rPr>
        <w:t>ha</w:t>
      </w:r>
      <w:r w:rsidR="00CB4527" w:rsidRPr="00E32D4A">
        <w:rPr>
          <w:rFonts w:asciiTheme="minorHAnsi" w:hAnsiTheme="minorHAnsi"/>
          <w:sz w:val="22"/>
          <w:szCs w:val="22"/>
        </w:rPr>
        <w:t xml:space="preserve">s established the </w:t>
      </w:r>
      <w:r w:rsidR="00D75E47" w:rsidRPr="00E32D4A">
        <w:rPr>
          <w:rFonts w:asciiTheme="minorHAnsi" w:hAnsiTheme="minorHAnsi"/>
          <w:sz w:val="22"/>
          <w:szCs w:val="22"/>
        </w:rPr>
        <w:t xml:space="preserve">following </w:t>
      </w:r>
      <w:r w:rsidR="00C73018" w:rsidRPr="00E32D4A">
        <w:rPr>
          <w:rFonts w:asciiTheme="minorHAnsi" w:hAnsiTheme="minorHAnsi"/>
          <w:sz w:val="22"/>
          <w:szCs w:val="22"/>
        </w:rPr>
        <w:t>MUNICIPAL ELECTION</w:t>
      </w:r>
      <w:r w:rsidR="00D75E47" w:rsidRPr="00E32D4A">
        <w:rPr>
          <w:rFonts w:asciiTheme="minorHAnsi" w:hAnsiTheme="minorHAnsi"/>
          <w:sz w:val="22"/>
          <w:szCs w:val="22"/>
        </w:rPr>
        <w:t xml:space="preserve">S </w:t>
      </w:r>
      <w:r w:rsidR="00C73018" w:rsidRPr="00E32D4A">
        <w:rPr>
          <w:rFonts w:asciiTheme="minorHAnsi" w:hAnsiTheme="minorHAnsi"/>
          <w:sz w:val="22"/>
          <w:szCs w:val="22"/>
        </w:rPr>
        <w:t>VOTE BY MAIL</w:t>
      </w:r>
      <w:r w:rsidR="001834D0" w:rsidRPr="00E32D4A">
        <w:rPr>
          <w:rFonts w:asciiTheme="minorHAnsi" w:hAnsiTheme="minorHAnsi"/>
          <w:sz w:val="22"/>
          <w:szCs w:val="22"/>
        </w:rPr>
        <w:t xml:space="preserve"> </w:t>
      </w:r>
      <w:r w:rsidR="00333ECC" w:rsidRPr="00E32D4A">
        <w:rPr>
          <w:rFonts w:asciiTheme="minorHAnsi" w:hAnsiTheme="minorHAnsi"/>
          <w:sz w:val="22"/>
          <w:szCs w:val="22"/>
        </w:rPr>
        <w:t>R</w:t>
      </w:r>
      <w:r w:rsidR="00D75E47" w:rsidRPr="00E32D4A">
        <w:rPr>
          <w:rFonts w:asciiTheme="minorHAnsi" w:hAnsiTheme="minorHAnsi"/>
          <w:sz w:val="22"/>
          <w:szCs w:val="22"/>
        </w:rPr>
        <w:t>EGULATIONS</w:t>
      </w:r>
      <w:r w:rsidR="00CB4527" w:rsidRPr="00E32D4A">
        <w:rPr>
          <w:rFonts w:asciiTheme="minorHAnsi" w:hAnsiTheme="minorHAnsi"/>
          <w:sz w:val="22"/>
          <w:szCs w:val="22"/>
        </w:rPr>
        <w:t>.</w:t>
      </w:r>
    </w:p>
    <w:p w14:paraId="02C02E35" w14:textId="77777777" w:rsidR="00333ECC" w:rsidRPr="00E32D4A" w:rsidRDefault="00333ECC">
      <w:pPr>
        <w:rPr>
          <w:rFonts w:asciiTheme="minorHAnsi" w:hAnsiTheme="minorHAnsi"/>
          <w:sz w:val="22"/>
          <w:szCs w:val="22"/>
        </w:rPr>
      </w:pPr>
    </w:p>
    <w:p w14:paraId="21B95AF5" w14:textId="77777777" w:rsidR="00333ECC" w:rsidRPr="00E32D4A" w:rsidRDefault="00A36F10">
      <w:pPr>
        <w:rPr>
          <w:rFonts w:asciiTheme="minorHAnsi" w:hAnsiTheme="minorHAnsi"/>
          <w:b/>
          <w:sz w:val="22"/>
          <w:szCs w:val="22"/>
        </w:rPr>
      </w:pPr>
      <w:r w:rsidRPr="00E32D4A">
        <w:rPr>
          <w:rFonts w:asciiTheme="minorHAnsi" w:hAnsiTheme="minorHAnsi"/>
          <w:b/>
          <w:sz w:val="22"/>
          <w:szCs w:val="22"/>
        </w:rPr>
        <w:t>Title</w:t>
      </w:r>
    </w:p>
    <w:p w14:paraId="5EE32938" w14:textId="77777777" w:rsidR="00A36F10" w:rsidRPr="00E32D4A" w:rsidRDefault="00A36F10">
      <w:pPr>
        <w:rPr>
          <w:rFonts w:asciiTheme="minorHAnsi" w:hAnsiTheme="minorHAnsi"/>
          <w:sz w:val="22"/>
          <w:szCs w:val="22"/>
        </w:rPr>
      </w:pPr>
    </w:p>
    <w:p w14:paraId="4BB12D5F" w14:textId="3D85A5FE" w:rsidR="00A36F10" w:rsidRDefault="00A36F10" w:rsidP="00A36F1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32D4A">
        <w:rPr>
          <w:rFonts w:asciiTheme="minorHAnsi" w:hAnsiTheme="minorHAnsi"/>
          <w:sz w:val="22"/>
          <w:szCs w:val="22"/>
        </w:rPr>
        <w:t xml:space="preserve">These </w:t>
      </w:r>
      <w:r w:rsidR="00C73018" w:rsidRPr="00E32D4A">
        <w:rPr>
          <w:rFonts w:asciiTheme="minorHAnsi" w:hAnsiTheme="minorHAnsi"/>
          <w:sz w:val="22"/>
          <w:szCs w:val="22"/>
        </w:rPr>
        <w:t xml:space="preserve">Regulations may be cited as the </w:t>
      </w:r>
      <w:r w:rsidR="002B6320" w:rsidRPr="00E32D4A">
        <w:rPr>
          <w:rFonts w:asciiTheme="minorHAnsi" w:hAnsiTheme="minorHAnsi"/>
          <w:i/>
          <w:iCs/>
          <w:sz w:val="22"/>
          <w:szCs w:val="22"/>
        </w:rPr>
        <w:t>Town of</w:t>
      </w:r>
      <w:r w:rsidR="002B6320" w:rsidRPr="00E32D4A">
        <w:rPr>
          <w:rFonts w:asciiTheme="minorHAnsi" w:hAnsiTheme="minorHAnsi"/>
          <w:sz w:val="22"/>
          <w:szCs w:val="22"/>
        </w:rPr>
        <w:t xml:space="preserve"> </w:t>
      </w:r>
      <w:r w:rsidR="003D1D31" w:rsidRPr="00E32D4A">
        <w:rPr>
          <w:rFonts w:asciiTheme="minorHAnsi" w:hAnsiTheme="minorHAnsi"/>
          <w:sz w:val="22"/>
          <w:szCs w:val="22"/>
        </w:rPr>
        <w:t>[</w:t>
      </w:r>
      <w:r w:rsidR="002B6320" w:rsidRPr="00B318D1">
        <w:rPr>
          <w:rFonts w:asciiTheme="minorHAnsi" w:hAnsiTheme="minorHAnsi"/>
          <w:sz w:val="22"/>
          <w:szCs w:val="22"/>
          <w:highlight w:val="yellow"/>
        </w:rPr>
        <w:t>insert</w:t>
      </w:r>
      <w:r w:rsidR="002B6320" w:rsidRPr="00E32D4A">
        <w:rPr>
          <w:rFonts w:asciiTheme="minorHAnsi" w:hAnsiTheme="minorHAnsi"/>
          <w:sz w:val="22"/>
          <w:szCs w:val="22"/>
        </w:rPr>
        <w:t xml:space="preserve">] </w:t>
      </w:r>
      <w:r w:rsidR="00C73018" w:rsidRPr="00E32D4A">
        <w:rPr>
          <w:rFonts w:asciiTheme="minorHAnsi" w:hAnsiTheme="minorHAnsi"/>
          <w:i/>
          <w:iCs/>
          <w:sz w:val="22"/>
          <w:szCs w:val="22"/>
        </w:rPr>
        <w:t>Vote by Mail Regulations</w:t>
      </w:r>
      <w:r w:rsidR="00C73018" w:rsidRPr="00E32D4A">
        <w:rPr>
          <w:rFonts w:asciiTheme="minorHAnsi" w:hAnsiTheme="minorHAnsi"/>
          <w:sz w:val="22"/>
          <w:szCs w:val="22"/>
        </w:rPr>
        <w:t>.</w:t>
      </w:r>
    </w:p>
    <w:p w14:paraId="12956013" w14:textId="77777777" w:rsidR="00284DCF" w:rsidRDefault="00284DCF" w:rsidP="00284DCF">
      <w:pPr>
        <w:rPr>
          <w:rFonts w:asciiTheme="minorHAnsi" w:hAnsiTheme="minorHAnsi"/>
          <w:sz w:val="22"/>
          <w:szCs w:val="22"/>
        </w:rPr>
      </w:pPr>
    </w:p>
    <w:p w14:paraId="63C4382F" w14:textId="63C89F37" w:rsidR="00284DCF" w:rsidRPr="00284DCF" w:rsidRDefault="00284DCF" w:rsidP="00284DCF">
      <w:pPr>
        <w:rPr>
          <w:rFonts w:asciiTheme="minorHAnsi" w:hAnsiTheme="minorHAnsi"/>
          <w:b/>
          <w:sz w:val="22"/>
          <w:szCs w:val="22"/>
        </w:rPr>
      </w:pPr>
      <w:r w:rsidRPr="00284DCF">
        <w:rPr>
          <w:rFonts w:asciiTheme="minorHAnsi" w:hAnsiTheme="minorHAnsi"/>
          <w:b/>
          <w:sz w:val="22"/>
          <w:szCs w:val="22"/>
        </w:rPr>
        <w:t xml:space="preserve">Interpretation </w:t>
      </w:r>
    </w:p>
    <w:p w14:paraId="2446D18C" w14:textId="36553003" w:rsidR="00284DCF" w:rsidRPr="00284DCF" w:rsidRDefault="00284DCF" w:rsidP="00284DCF">
      <w:pPr>
        <w:rPr>
          <w:rFonts w:asciiTheme="minorHAnsi" w:hAnsiTheme="minorHAnsi"/>
          <w:sz w:val="22"/>
          <w:szCs w:val="22"/>
        </w:rPr>
      </w:pPr>
    </w:p>
    <w:p w14:paraId="3297A24B" w14:textId="6E02BB03" w:rsidR="00F47A99" w:rsidRDefault="00284DCF" w:rsidP="00F47A9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Where used herein, </w:t>
      </w:r>
    </w:p>
    <w:p w14:paraId="1EAB7601" w14:textId="77777777" w:rsidR="00F47A99" w:rsidRPr="00F47A99" w:rsidRDefault="00F47A99" w:rsidP="00F47A99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563C1CF0" w14:textId="5C0F8159" w:rsidR="00284DCF" w:rsidRDefault="00284DCF" w:rsidP="00284DCF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“Returning Officer” shall mean the Town Clerk </w:t>
      </w:r>
      <w:r w:rsidR="00F47A99">
        <w:rPr>
          <w:rFonts w:asciiTheme="minorHAnsi" w:hAnsiTheme="minorHAnsi"/>
          <w:sz w:val="22"/>
          <w:szCs w:val="22"/>
        </w:rPr>
        <w:t xml:space="preserve">of the Town </w:t>
      </w:r>
      <w:r>
        <w:rPr>
          <w:rFonts w:asciiTheme="minorHAnsi" w:hAnsiTheme="minorHAnsi"/>
          <w:sz w:val="22"/>
          <w:szCs w:val="22"/>
        </w:rPr>
        <w:t xml:space="preserve">or such other person appointed in accordance with section 12(a) of the </w:t>
      </w:r>
      <w:r w:rsidRPr="00284DCF">
        <w:rPr>
          <w:rFonts w:asciiTheme="minorHAnsi" w:hAnsiTheme="minorHAnsi"/>
          <w:i/>
          <w:sz w:val="22"/>
          <w:szCs w:val="22"/>
        </w:rPr>
        <w:t>Municipal Elections Act</w:t>
      </w:r>
      <w:r>
        <w:rPr>
          <w:rFonts w:asciiTheme="minorHAnsi" w:hAnsiTheme="minorHAnsi"/>
          <w:sz w:val="22"/>
          <w:szCs w:val="22"/>
        </w:rPr>
        <w:t xml:space="preserve">; </w:t>
      </w:r>
    </w:p>
    <w:p w14:paraId="11492F7E" w14:textId="2C0DE886" w:rsidR="00284DCF" w:rsidRDefault="00284DCF" w:rsidP="00284DCF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“Town” shall mean the Town of [</w:t>
      </w:r>
      <w:r w:rsidRPr="00420BFB">
        <w:rPr>
          <w:rFonts w:asciiTheme="minorHAnsi" w:hAnsiTheme="minorHAnsi"/>
          <w:i/>
          <w:iCs/>
          <w:sz w:val="22"/>
          <w:szCs w:val="22"/>
          <w:highlight w:val="yellow"/>
        </w:rPr>
        <w:t>insert</w:t>
      </w:r>
      <w:r>
        <w:rPr>
          <w:rFonts w:asciiTheme="minorHAnsi" w:hAnsiTheme="minorHAnsi"/>
          <w:sz w:val="22"/>
          <w:szCs w:val="22"/>
        </w:rPr>
        <w:t>]</w:t>
      </w:r>
      <w:r w:rsidR="00F47A99">
        <w:rPr>
          <w:rFonts w:asciiTheme="minorHAnsi" w:hAnsiTheme="minorHAnsi"/>
          <w:sz w:val="22"/>
          <w:szCs w:val="22"/>
        </w:rPr>
        <w:t xml:space="preserve">; </w:t>
      </w:r>
      <w:r w:rsidR="0059021A">
        <w:rPr>
          <w:rFonts w:asciiTheme="minorHAnsi" w:hAnsiTheme="minorHAnsi"/>
          <w:sz w:val="22"/>
          <w:szCs w:val="22"/>
        </w:rPr>
        <w:t>and</w:t>
      </w:r>
    </w:p>
    <w:p w14:paraId="0060085E" w14:textId="49A9B26B" w:rsidR="0059021A" w:rsidRDefault="0059021A" w:rsidP="00284DCF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“Voter Kit” shall mean the package containing the documents listed in </w:t>
      </w:r>
      <w:r w:rsidRPr="00352D0D">
        <w:rPr>
          <w:rFonts w:asciiTheme="minorHAnsi" w:hAnsiTheme="minorHAnsi"/>
          <w:sz w:val="22"/>
          <w:szCs w:val="22"/>
        </w:rPr>
        <w:t xml:space="preserve">section </w:t>
      </w:r>
      <w:r w:rsidRPr="00352D0D">
        <w:rPr>
          <w:rFonts w:asciiTheme="minorHAnsi" w:hAnsiTheme="minorHAnsi"/>
          <w:sz w:val="22"/>
          <w:szCs w:val="22"/>
        </w:rPr>
        <w:fldChar w:fldCharType="begin"/>
      </w:r>
      <w:r w:rsidRPr="00352D0D">
        <w:rPr>
          <w:rFonts w:asciiTheme="minorHAnsi" w:hAnsiTheme="minorHAnsi"/>
          <w:sz w:val="22"/>
          <w:szCs w:val="22"/>
        </w:rPr>
        <w:instrText xml:space="preserve"> REF _Ref74573479 \r \h </w:instrText>
      </w:r>
      <w:r w:rsidR="007815B7" w:rsidRPr="00352D0D">
        <w:rPr>
          <w:rFonts w:asciiTheme="minorHAnsi" w:hAnsiTheme="minorHAnsi"/>
          <w:sz w:val="22"/>
          <w:szCs w:val="22"/>
        </w:rPr>
        <w:instrText xml:space="preserve"> \* MERGEFORMAT </w:instrText>
      </w:r>
      <w:r w:rsidRPr="00352D0D">
        <w:rPr>
          <w:rFonts w:asciiTheme="minorHAnsi" w:hAnsiTheme="minorHAnsi"/>
          <w:sz w:val="22"/>
          <w:szCs w:val="22"/>
        </w:rPr>
      </w:r>
      <w:r w:rsidRPr="00352D0D">
        <w:rPr>
          <w:rFonts w:asciiTheme="minorHAnsi" w:hAnsiTheme="minorHAnsi"/>
          <w:sz w:val="22"/>
          <w:szCs w:val="22"/>
        </w:rPr>
        <w:fldChar w:fldCharType="separate"/>
      </w:r>
      <w:r w:rsidR="00F033CB" w:rsidRPr="00352D0D">
        <w:rPr>
          <w:rFonts w:asciiTheme="minorHAnsi" w:hAnsiTheme="minorHAnsi"/>
          <w:sz w:val="22"/>
          <w:szCs w:val="22"/>
        </w:rPr>
        <w:t>8</w:t>
      </w:r>
      <w:r w:rsidRPr="00352D0D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hereof. </w:t>
      </w:r>
    </w:p>
    <w:p w14:paraId="21823248" w14:textId="77777777" w:rsidR="00F47A99" w:rsidRPr="00284DCF" w:rsidRDefault="00F47A99" w:rsidP="00F47A99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14:paraId="2CB7B401" w14:textId="088C331B" w:rsidR="00F47A99" w:rsidRDefault="00F47A99" w:rsidP="00DB183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</w:t>
      </w:r>
      <w:r w:rsidR="00E314BE">
        <w:rPr>
          <w:rFonts w:asciiTheme="minorHAnsi" w:hAnsiTheme="minorHAnsi"/>
          <w:sz w:val="22"/>
          <w:szCs w:val="22"/>
        </w:rPr>
        <w:t xml:space="preserve"> capitalized</w:t>
      </w:r>
      <w:r>
        <w:rPr>
          <w:rFonts w:asciiTheme="minorHAnsi" w:hAnsiTheme="minorHAnsi"/>
          <w:sz w:val="22"/>
          <w:szCs w:val="22"/>
        </w:rPr>
        <w:t xml:space="preserve"> term used but not defined herein shall having the meaning ascribed thereto in the </w:t>
      </w:r>
      <w:r w:rsidRPr="007815B7">
        <w:rPr>
          <w:rFonts w:asciiTheme="minorHAnsi" w:hAnsiTheme="minorHAnsi"/>
          <w:i/>
          <w:iCs/>
          <w:sz w:val="22"/>
          <w:szCs w:val="22"/>
        </w:rPr>
        <w:t>Act</w:t>
      </w:r>
      <w:r>
        <w:rPr>
          <w:rFonts w:asciiTheme="minorHAnsi" w:hAnsiTheme="minorHAnsi"/>
          <w:sz w:val="22"/>
          <w:szCs w:val="22"/>
        </w:rPr>
        <w:t xml:space="preserve">.  </w:t>
      </w:r>
    </w:p>
    <w:p w14:paraId="0C94544E" w14:textId="77777777" w:rsidR="00F47A99" w:rsidRDefault="00F47A99" w:rsidP="00F47A99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553788D4" w14:textId="0FE8EC15" w:rsidR="00DB1832" w:rsidRPr="00E32D4A" w:rsidRDefault="00B11C13" w:rsidP="00494B9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32D4A">
        <w:rPr>
          <w:rFonts w:asciiTheme="minorHAnsi" w:hAnsiTheme="minorHAnsi"/>
          <w:sz w:val="22"/>
          <w:szCs w:val="22"/>
        </w:rPr>
        <w:t xml:space="preserve">Except where specified by these </w:t>
      </w:r>
      <w:r w:rsidR="00F47A99" w:rsidRPr="00341A0A">
        <w:rPr>
          <w:rFonts w:asciiTheme="minorHAnsi" w:hAnsiTheme="minorHAnsi"/>
          <w:i/>
          <w:sz w:val="22"/>
          <w:szCs w:val="22"/>
        </w:rPr>
        <w:t>Regulations</w:t>
      </w:r>
      <w:r w:rsidR="00F47A99">
        <w:rPr>
          <w:rFonts w:asciiTheme="minorHAnsi" w:hAnsiTheme="minorHAnsi"/>
          <w:i/>
          <w:iCs/>
          <w:sz w:val="22"/>
          <w:szCs w:val="22"/>
        </w:rPr>
        <w:t>,</w:t>
      </w:r>
      <w:r w:rsidRPr="00E32D4A">
        <w:rPr>
          <w:rFonts w:asciiTheme="minorHAnsi" w:hAnsiTheme="minorHAnsi"/>
          <w:sz w:val="22"/>
          <w:szCs w:val="22"/>
        </w:rPr>
        <w:t xml:space="preserve"> </w:t>
      </w:r>
      <w:r w:rsidR="00E314BE">
        <w:rPr>
          <w:rFonts w:asciiTheme="minorHAnsi" w:hAnsiTheme="minorHAnsi"/>
          <w:sz w:val="22"/>
          <w:szCs w:val="22"/>
        </w:rPr>
        <w:t>E</w:t>
      </w:r>
      <w:r w:rsidRPr="00E32D4A">
        <w:rPr>
          <w:rFonts w:asciiTheme="minorHAnsi" w:hAnsiTheme="minorHAnsi"/>
          <w:sz w:val="22"/>
          <w:szCs w:val="22"/>
        </w:rPr>
        <w:t>lections</w:t>
      </w:r>
      <w:r w:rsidR="00F47A99">
        <w:rPr>
          <w:rFonts w:asciiTheme="minorHAnsi" w:hAnsiTheme="minorHAnsi"/>
          <w:sz w:val="22"/>
          <w:szCs w:val="22"/>
        </w:rPr>
        <w:t xml:space="preserve"> in the Town</w:t>
      </w:r>
      <w:r w:rsidR="00E314BE">
        <w:rPr>
          <w:rFonts w:asciiTheme="minorHAnsi" w:hAnsiTheme="minorHAnsi"/>
          <w:sz w:val="22"/>
          <w:szCs w:val="22"/>
        </w:rPr>
        <w:t xml:space="preserve"> </w:t>
      </w:r>
      <w:r w:rsidRPr="00E32D4A">
        <w:rPr>
          <w:rFonts w:asciiTheme="minorHAnsi" w:hAnsiTheme="minorHAnsi"/>
          <w:sz w:val="22"/>
          <w:szCs w:val="22"/>
        </w:rPr>
        <w:t>are held in acc</w:t>
      </w:r>
      <w:r w:rsidR="00494B91">
        <w:rPr>
          <w:rFonts w:asciiTheme="minorHAnsi" w:hAnsiTheme="minorHAnsi"/>
          <w:sz w:val="22"/>
          <w:szCs w:val="22"/>
        </w:rPr>
        <w:t xml:space="preserve">ordance with the procedures and </w:t>
      </w:r>
      <w:r w:rsidRPr="00E32D4A">
        <w:rPr>
          <w:rFonts w:asciiTheme="minorHAnsi" w:hAnsiTheme="minorHAnsi"/>
          <w:sz w:val="22"/>
          <w:szCs w:val="22"/>
        </w:rPr>
        <w:t>terms dictated by the</w:t>
      </w:r>
      <w:r w:rsidR="00E314BE">
        <w:rPr>
          <w:rFonts w:asciiTheme="minorHAnsi" w:hAnsiTheme="minorHAnsi"/>
          <w:sz w:val="22"/>
          <w:szCs w:val="22"/>
        </w:rPr>
        <w:t xml:space="preserve"> </w:t>
      </w:r>
      <w:r w:rsidR="00E314BE" w:rsidRPr="007815B7">
        <w:rPr>
          <w:rFonts w:asciiTheme="minorHAnsi" w:hAnsiTheme="minorHAnsi"/>
          <w:i/>
          <w:iCs/>
          <w:sz w:val="22"/>
          <w:szCs w:val="22"/>
        </w:rPr>
        <w:t>Ac</w:t>
      </w:r>
      <w:r w:rsidR="00494B91">
        <w:rPr>
          <w:rFonts w:asciiTheme="minorHAnsi" w:hAnsiTheme="minorHAnsi"/>
          <w:i/>
          <w:iCs/>
          <w:sz w:val="22"/>
          <w:szCs w:val="22"/>
        </w:rPr>
        <w:t>t</w:t>
      </w:r>
      <w:r w:rsidR="00494B91" w:rsidRPr="00494B91">
        <w:rPr>
          <w:rFonts w:asciiTheme="minorHAnsi" w:hAnsiTheme="minorHAnsi"/>
          <w:sz w:val="22"/>
          <w:szCs w:val="22"/>
        </w:rPr>
        <w:t>, and the regulations</w:t>
      </w:r>
      <w:r w:rsidR="00494B91">
        <w:rPr>
          <w:rFonts w:asciiTheme="minorHAnsi" w:hAnsiTheme="minorHAnsi"/>
          <w:sz w:val="22"/>
          <w:szCs w:val="22"/>
        </w:rPr>
        <w:t>, policies and forms promulgated thereunder.</w:t>
      </w:r>
    </w:p>
    <w:p w14:paraId="2C96CBB4" w14:textId="77777777" w:rsidR="00DB1832" w:rsidRPr="00E32D4A" w:rsidRDefault="00DB1832" w:rsidP="00DB1832">
      <w:pPr>
        <w:rPr>
          <w:rFonts w:asciiTheme="minorHAnsi" w:hAnsiTheme="minorHAnsi"/>
          <w:sz w:val="22"/>
          <w:szCs w:val="22"/>
        </w:rPr>
      </w:pPr>
    </w:p>
    <w:p w14:paraId="4A87C258" w14:textId="0E2E7E67" w:rsidR="00DB1832" w:rsidRPr="00E32D4A" w:rsidRDefault="00423C1F" w:rsidP="007815B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Sections 26 and 27</w:t>
      </w:r>
      <w:r w:rsidR="00284DCF">
        <w:rPr>
          <w:rFonts w:asciiTheme="minorHAnsi" w:hAnsiTheme="minorHAnsi"/>
          <w:sz w:val="22"/>
          <w:szCs w:val="22"/>
        </w:rPr>
        <w:t xml:space="preserve"> of the </w:t>
      </w:r>
      <w:r w:rsidR="00284DCF" w:rsidRPr="00F47A99">
        <w:rPr>
          <w:rFonts w:asciiTheme="minorHAnsi" w:hAnsiTheme="minorHAnsi"/>
          <w:i/>
          <w:sz w:val="22"/>
          <w:szCs w:val="22"/>
        </w:rPr>
        <w:t>Act</w:t>
      </w:r>
      <w:r w:rsidR="00284DCF">
        <w:rPr>
          <w:rFonts w:asciiTheme="minorHAnsi" w:hAnsiTheme="minorHAnsi"/>
          <w:sz w:val="22"/>
          <w:szCs w:val="22"/>
        </w:rPr>
        <w:t xml:space="preserve"> shall not apply to an </w:t>
      </w:r>
      <w:r w:rsidR="00E314BE">
        <w:rPr>
          <w:rFonts w:asciiTheme="minorHAnsi" w:hAnsiTheme="minorHAnsi"/>
          <w:sz w:val="22"/>
          <w:szCs w:val="22"/>
        </w:rPr>
        <w:t>E</w:t>
      </w:r>
      <w:r w:rsidR="00F47A99">
        <w:rPr>
          <w:rFonts w:asciiTheme="minorHAnsi" w:hAnsiTheme="minorHAnsi"/>
          <w:sz w:val="22"/>
          <w:szCs w:val="22"/>
        </w:rPr>
        <w:t>lection in the T</w:t>
      </w:r>
      <w:r w:rsidR="00E314BE">
        <w:rPr>
          <w:rFonts w:asciiTheme="minorHAnsi" w:hAnsiTheme="minorHAnsi"/>
          <w:sz w:val="22"/>
          <w:szCs w:val="22"/>
        </w:rPr>
        <w:t xml:space="preserve">own. </w:t>
      </w:r>
    </w:p>
    <w:p w14:paraId="569B026A" w14:textId="77777777" w:rsidR="000B35B3" w:rsidRPr="00E32D4A" w:rsidRDefault="000B35B3" w:rsidP="000B35B3">
      <w:pPr>
        <w:pStyle w:val="ListParagraph"/>
        <w:rPr>
          <w:rFonts w:asciiTheme="minorHAnsi" w:hAnsiTheme="minorHAnsi"/>
          <w:sz w:val="22"/>
          <w:szCs w:val="22"/>
        </w:rPr>
      </w:pPr>
    </w:p>
    <w:p w14:paraId="2CFBE55E" w14:textId="0386B8AB" w:rsidR="000B35B3" w:rsidRPr="00E32D4A" w:rsidRDefault="000B35B3" w:rsidP="000B35B3">
      <w:pPr>
        <w:rPr>
          <w:rFonts w:asciiTheme="minorHAnsi" w:hAnsiTheme="minorHAnsi"/>
          <w:b/>
          <w:sz w:val="22"/>
          <w:szCs w:val="22"/>
        </w:rPr>
      </w:pPr>
      <w:r w:rsidRPr="00E32D4A">
        <w:rPr>
          <w:rFonts w:asciiTheme="minorHAnsi" w:hAnsiTheme="minorHAnsi"/>
          <w:b/>
          <w:sz w:val="22"/>
          <w:szCs w:val="22"/>
        </w:rPr>
        <w:t>R</w:t>
      </w:r>
      <w:r w:rsidR="003D2759" w:rsidRPr="00E32D4A">
        <w:rPr>
          <w:rFonts w:asciiTheme="minorHAnsi" w:hAnsiTheme="minorHAnsi"/>
          <w:b/>
          <w:sz w:val="22"/>
          <w:szCs w:val="22"/>
        </w:rPr>
        <w:t>eturning Officer Responsibilities</w:t>
      </w:r>
    </w:p>
    <w:p w14:paraId="67268228" w14:textId="77777777" w:rsidR="00333ECC" w:rsidRPr="00E32D4A" w:rsidRDefault="00333ECC">
      <w:pPr>
        <w:rPr>
          <w:rFonts w:asciiTheme="minorHAnsi" w:hAnsiTheme="minorHAnsi"/>
          <w:sz w:val="22"/>
          <w:szCs w:val="22"/>
        </w:rPr>
      </w:pPr>
    </w:p>
    <w:p w14:paraId="1BEC5B41" w14:textId="77777777" w:rsidR="00C73018" w:rsidRPr="00E32D4A" w:rsidRDefault="00C73018" w:rsidP="00C7301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32D4A">
        <w:rPr>
          <w:rFonts w:asciiTheme="minorHAnsi" w:hAnsiTheme="minorHAnsi"/>
          <w:sz w:val="22"/>
          <w:szCs w:val="22"/>
        </w:rPr>
        <w:t>The Returning Officer shall:</w:t>
      </w:r>
    </w:p>
    <w:p w14:paraId="557596CB" w14:textId="54475A61" w:rsidR="00C73018" w:rsidRPr="00E32D4A" w:rsidRDefault="00C73018" w:rsidP="003D2759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E32D4A">
        <w:rPr>
          <w:rFonts w:asciiTheme="minorHAnsi" w:hAnsiTheme="minorHAnsi"/>
          <w:sz w:val="22"/>
          <w:szCs w:val="22"/>
        </w:rPr>
        <w:t>Appoint in writing</w:t>
      </w:r>
      <w:r w:rsidR="00F72626" w:rsidRPr="00E32D4A">
        <w:rPr>
          <w:rFonts w:asciiTheme="minorHAnsi" w:hAnsiTheme="minorHAnsi"/>
          <w:sz w:val="22"/>
          <w:szCs w:val="22"/>
        </w:rPr>
        <w:t xml:space="preserve"> such</w:t>
      </w:r>
      <w:r w:rsidRPr="00E32D4A">
        <w:rPr>
          <w:rFonts w:asciiTheme="minorHAnsi" w:hAnsiTheme="minorHAnsi"/>
          <w:sz w:val="22"/>
          <w:szCs w:val="22"/>
        </w:rPr>
        <w:t xml:space="preserve"> election officials as may be required to conduct the </w:t>
      </w:r>
      <w:r w:rsidR="00E314BE">
        <w:rPr>
          <w:rFonts w:asciiTheme="minorHAnsi" w:hAnsiTheme="minorHAnsi"/>
          <w:sz w:val="22"/>
          <w:szCs w:val="22"/>
        </w:rPr>
        <w:t>E</w:t>
      </w:r>
      <w:r w:rsidRPr="00E32D4A">
        <w:rPr>
          <w:rFonts w:asciiTheme="minorHAnsi" w:hAnsiTheme="minorHAnsi"/>
          <w:sz w:val="22"/>
          <w:szCs w:val="22"/>
        </w:rPr>
        <w:t>lection</w:t>
      </w:r>
      <w:r w:rsidR="002A0D59" w:rsidRPr="00E32D4A">
        <w:rPr>
          <w:rFonts w:asciiTheme="minorHAnsi" w:hAnsiTheme="minorHAnsi"/>
          <w:sz w:val="22"/>
          <w:szCs w:val="22"/>
        </w:rPr>
        <w:t xml:space="preserve">, </w:t>
      </w:r>
      <w:r w:rsidR="00E314BE">
        <w:rPr>
          <w:rFonts w:asciiTheme="minorHAnsi" w:hAnsiTheme="minorHAnsi"/>
          <w:sz w:val="22"/>
          <w:szCs w:val="22"/>
        </w:rPr>
        <w:t>in accordance with section 12(a) of the Act</w:t>
      </w:r>
      <w:r w:rsidR="00AA73E0" w:rsidRPr="00E32D4A">
        <w:rPr>
          <w:rFonts w:asciiTheme="minorHAnsi" w:hAnsiTheme="minorHAnsi"/>
          <w:i/>
          <w:iCs/>
          <w:sz w:val="22"/>
          <w:szCs w:val="22"/>
        </w:rPr>
        <w:t>;</w:t>
      </w:r>
    </w:p>
    <w:p w14:paraId="1B26BCD8" w14:textId="1FC7749E" w:rsidR="00C73018" w:rsidRPr="00E32D4A" w:rsidRDefault="00C73018" w:rsidP="003D2759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E32D4A">
        <w:rPr>
          <w:rFonts w:asciiTheme="minorHAnsi" w:hAnsiTheme="minorHAnsi"/>
          <w:sz w:val="22"/>
          <w:szCs w:val="22"/>
        </w:rPr>
        <w:t xml:space="preserve">Establish and maintain a secure </w:t>
      </w:r>
      <w:r w:rsidR="00DD34C8" w:rsidRPr="00E32D4A">
        <w:rPr>
          <w:rFonts w:asciiTheme="minorHAnsi" w:hAnsiTheme="minorHAnsi"/>
          <w:sz w:val="22"/>
          <w:szCs w:val="22"/>
        </w:rPr>
        <w:t>storage location</w:t>
      </w:r>
      <w:r w:rsidR="00EE21D6">
        <w:rPr>
          <w:rFonts w:asciiTheme="minorHAnsi" w:hAnsiTheme="minorHAnsi"/>
          <w:sz w:val="22"/>
          <w:szCs w:val="22"/>
        </w:rPr>
        <w:t xml:space="preserve"> into which Return E</w:t>
      </w:r>
      <w:r w:rsidRPr="00E32D4A">
        <w:rPr>
          <w:rFonts w:asciiTheme="minorHAnsi" w:hAnsiTheme="minorHAnsi"/>
          <w:sz w:val="22"/>
          <w:szCs w:val="22"/>
        </w:rPr>
        <w:t xml:space="preserve">nvelopes and </w:t>
      </w:r>
      <w:r w:rsidR="00EE21D6">
        <w:rPr>
          <w:rFonts w:asciiTheme="minorHAnsi" w:hAnsiTheme="minorHAnsi"/>
          <w:sz w:val="22"/>
          <w:szCs w:val="22"/>
        </w:rPr>
        <w:t>Ballot Secrecy E</w:t>
      </w:r>
      <w:r w:rsidRPr="00E32D4A">
        <w:rPr>
          <w:rFonts w:asciiTheme="minorHAnsi" w:hAnsiTheme="minorHAnsi"/>
          <w:sz w:val="22"/>
          <w:szCs w:val="22"/>
        </w:rPr>
        <w:t xml:space="preserve">nvelopes </w:t>
      </w:r>
      <w:r w:rsidR="00DD34C8" w:rsidRPr="00E32D4A">
        <w:rPr>
          <w:rFonts w:asciiTheme="minorHAnsi" w:hAnsiTheme="minorHAnsi"/>
          <w:sz w:val="22"/>
          <w:szCs w:val="22"/>
        </w:rPr>
        <w:t>ar</w:t>
      </w:r>
      <w:r w:rsidRPr="00E32D4A">
        <w:rPr>
          <w:rFonts w:asciiTheme="minorHAnsi" w:hAnsiTheme="minorHAnsi"/>
          <w:sz w:val="22"/>
          <w:szCs w:val="22"/>
        </w:rPr>
        <w:t>e place</w:t>
      </w:r>
      <w:r w:rsidR="00896945" w:rsidRPr="00E32D4A">
        <w:rPr>
          <w:rFonts w:asciiTheme="minorHAnsi" w:hAnsiTheme="minorHAnsi"/>
          <w:sz w:val="22"/>
          <w:szCs w:val="22"/>
        </w:rPr>
        <w:t>d</w:t>
      </w:r>
      <w:r w:rsidRPr="00E32D4A">
        <w:rPr>
          <w:rFonts w:asciiTheme="minorHAnsi" w:hAnsiTheme="minorHAnsi"/>
          <w:sz w:val="22"/>
          <w:szCs w:val="22"/>
        </w:rPr>
        <w:t xml:space="preserve"> until the time specified for the counting of ballots;</w:t>
      </w:r>
    </w:p>
    <w:p w14:paraId="38276ECE" w14:textId="69BB4825" w:rsidR="00C73018" w:rsidRPr="00E32D4A" w:rsidRDefault="00C73018" w:rsidP="003D2759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E32D4A">
        <w:rPr>
          <w:rFonts w:asciiTheme="minorHAnsi" w:hAnsiTheme="minorHAnsi"/>
          <w:sz w:val="22"/>
          <w:szCs w:val="22"/>
        </w:rPr>
        <w:t xml:space="preserve">Establish and maintain until 8:00 p.m. on election day a </w:t>
      </w:r>
      <w:r w:rsidR="00DD34C8" w:rsidRPr="00E32D4A">
        <w:rPr>
          <w:rFonts w:asciiTheme="minorHAnsi" w:hAnsiTheme="minorHAnsi"/>
          <w:sz w:val="22"/>
          <w:szCs w:val="22"/>
        </w:rPr>
        <w:t xml:space="preserve">minimum of one </w:t>
      </w:r>
      <w:r w:rsidR="00EE21D6">
        <w:rPr>
          <w:rFonts w:asciiTheme="minorHAnsi" w:hAnsiTheme="minorHAnsi"/>
          <w:sz w:val="22"/>
          <w:szCs w:val="22"/>
        </w:rPr>
        <w:t>site for the deposit of Return Envelopes and Ballot Secrecy E</w:t>
      </w:r>
      <w:r w:rsidRPr="00E32D4A">
        <w:rPr>
          <w:rFonts w:asciiTheme="minorHAnsi" w:hAnsiTheme="minorHAnsi"/>
          <w:sz w:val="22"/>
          <w:szCs w:val="22"/>
        </w:rPr>
        <w:t>nvelopes;</w:t>
      </w:r>
    </w:p>
    <w:p w14:paraId="5BD2A17C" w14:textId="4EE69E9F" w:rsidR="00C73018" w:rsidRDefault="00C73018" w:rsidP="003D2759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E32D4A">
        <w:rPr>
          <w:rFonts w:asciiTheme="minorHAnsi" w:hAnsiTheme="minorHAnsi"/>
          <w:sz w:val="22"/>
          <w:szCs w:val="22"/>
        </w:rPr>
        <w:t>Establish and maintain a</w:t>
      </w:r>
      <w:r w:rsidR="0059021A">
        <w:rPr>
          <w:rFonts w:asciiTheme="minorHAnsi" w:hAnsiTheme="minorHAnsi"/>
          <w:sz w:val="22"/>
          <w:szCs w:val="22"/>
        </w:rPr>
        <w:t xml:space="preserve"> voter’s list; </w:t>
      </w:r>
    </w:p>
    <w:p w14:paraId="485A6522" w14:textId="44E98617" w:rsidR="0059021A" w:rsidRDefault="00F033CB" w:rsidP="003D2759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Oversee the creation of the Voter Kit; and</w:t>
      </w:r>
    </w:p>
    <w:p w14:paraId="2914A8AC" w14:textId="1E986D1A" w:rsidR="00F033CB" w:rsidRPr="00E32D4A" w:rsidRDefault="00F033CB" w:rsidP="003D2759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Perform such other duties and responsibilities as set out in the </w:t>
      </w:r>
      <w:r w:rsidRPr="00383A88">
        <w:rPr>
          <w:rFonts w:asciiTheme="minorHAnsi" w:hAnsiTheme="minorHAnsi"/>
          <w:i/>
          <w:iCs/>
          <w:sz w:val="22"/>
          <w:szCs w:val="22"/>
        </w:rPr>
        <w:t>Act</w:t>
      </w:r>
      <w:r w:rsidR="00945260">
        <w:rPr>
          <w:rFonts w:asciiTheme="minorHAnsi" w:hAnsiTheme="minorHAnsi"/>
          <w:sz w:val="22"/>
          <w:szCs w:val="22"/>
        </w:rPr>
        <w:t xml:space="preserve">, these </w:t>
      </w:r>
      <w:r w:rsidR="00945260" w:rsidRPr="00945260">
        <w:rPr>
          <w:rFonts w:asciiTheme="minorHAnsi" w:hAnsiTheme="minorHAnsi"/>
          <w:i/>
          <w:sz w:val="22"/>
          <w:szCs w:val="22"/>
        </w:rPr>
        <w:t>Regulations</w:t>
      </w:r>
      <w:r w:rsidR="00945260">
        <w:rPr>
          <w:rFonts w:asciiTheme="minorHAnsi" w:hAnsiTheme="minorHAnsi"/>
          <w:sz w:val="22"/>
          <w:szCs w:val="22"/>
        </w:rPr>
        <w:t xml:space="preserve"> and procedures created hereunder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1E117CB0" w14:textId="77777777" w:rsidR="003D2759" w:rsidRPr="00E32D4A" w:rsidRDefault="003D2759" w:rsidP="003D2759">
      <w:pPr>
        <w:rPr>
          <w:rFonts w:asciiTheme="minorHAnsi" w:hAnsiTheme="minorHAnsi"/>
          <w:sz w:val="22"/>
          <w:szCs w:val="22"/>
        </w:rPr>
      </w:pPr>
    </w:p>
    <w:p w14:paraId="5CDF9EF3" w14:textId="3A998023" w:rsidR="00566C19" w:rsidRPr="00E32D4A" w:rsidRDefault="00C73018" w:rsidP="00BA6D4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32D4A">
        <w:rPr>
          <w:rFonts w:asciiTheme="minorHAnsi" w:hAnsiTheme="minorHAnsi"/>
          <w:sz w:val="22"/>
          <w:szCs w:val="22"/>
        </w:rPr>
        <w:t xml:space="preserve">The Returning Officer shall provide, in addition to the site required </w:t>
      </w:r>
      <w:r w:rsidRPr="00352D0D">
        <w:rPr>
          <w:rFonts w:asciiTheme="minorHAnsi" w:hAnsiTheme="minorHAnsi"/>
          <w:sz w:val="22"/>
          <w:szCs w:val="22"/>
        </w:rPr>
        <w:t xml:space="preserve">in section </w:t>
      </w:r>
      <w:r w:rsidR="00383A88" w:rsidRPr="00352D0D">
        <w:rPr>
          <w:rFonts w:asciiTheme="minorHAnsi" w:hAnsiTheme="minorHAnsi"/>
          <w:sz w:val="22"/>
          <w:szCs w:val="22"/>
        </w:rPr>
        <w:t>6</w:t>
      </w:r>
      <w:r w:rsidR="00B25C91" w:rsidRPr="00352D0D">
        <w:rPr>
          <w:rFonts w:asciiTheme="minorHAnsi" w:hAnsiTheme="minorHAnsi"/>
          <w:sz w:val="22"/>
          <w:szCs w:val="22"/>
        </w:rPr>
        <w:t>(c)</w:t>
      </w:r>
      <w:r w:rsidR="0007720D" w:rsidRPr="00352D0D">
        <w:rPr>
          <w:rFonts w:asciiTheme="minorHAnsi" w:hAnsiTheme="minorHAnsi"/>
          <w:sz w:val="22"/>
          <w:szCs w:val="22"/>
        </w:rPr>
        <w:t>,</w:t>
      </w:r>
      <w:r w:rsidRPr="00E32D4A">
        <w:rPr>
          <w:rFonts w:asciiTheme="minorHAnsi" w:hAnsiTheme="minorHAnsi"/>
          <w:sz w:val="22"/>
          <w:szCs w:val="22"/>
        </w:rPr>
        <w:t xml:space="preserve"> </w:t>
      </w:r>
      <w:r w:rsidR="00807BEE" w:rsidRPr="00E32D4A">
        <w:rPr>
          <w:rFonts w:asciiTheme="minorHAnsi" w:hAnsiTheme="minorHAnsi"/>
          <w:sz w:val="22"/>
          <w:szCs w:val="22"/>
        </w:rPr>
        <w:t xml:space="preserve">a </w:t>
      </w:r>
      <w:r w:rsidR="00D75311" w:rsidRPr="00E32D4A">
        <w:rPr>
          <w:rFonts w:asciiTheme="minorHAnsi" w:hAnsiTheme="minorHAnsi"/>
          <w:sz w:val="22"/>
          <w:szCs w:val="22"/>
        </w:rPr>
        <w:t>polling station</w:t>
      </w:r>
      <w:r w:rsidR="00807BEE" w:rsidRPr="00E32D4A">
        <w:rPr>
          <w:rFonts w:asciiTheme="minorHAnsi" w:hAnsiTheme="minorHAnsi"/>
          <w:sz w:val="22"/>
          <w:szCs w:val="22"/>
        </w:rPr>
        <w:t xml:space="preserve"> or stations</w:t>
      </w:r>
      <w:r w:rsidR="00D75311" w:rsidRPr="00E32D4A">
        <w:rPr>
          <w:rFonts w:asciiTheme="minorHAnsi" w:hAnsiTheme="minorHAnsi"/>
          <w:sz w:val="22"/>
          <w:szCs w:val="22"/>
        </w:rPr>
        <w:t xml:space="preserve"> </w:t>
      </w:r>
      <w:r w:rsidRPr="00E32D4A">
        <w:rPr>
          <w:rFonts w:asciiTheme="minorHAnsi" w:hAnsiTheme="minorHAnsi"/>
          <w:sz w:val="22"/>
          <w:szCs w:val="22"/>
        </w:rPr>
        <w:t xml:space="preserve">for the deposit of Return Envelopes and Ballot </w:t>
      </w:r>
      <w:r w:rsidR="007815B7">
        <w:rPr>
          <w:rFonts w:asciiTheme="minorHAnsi" w:hAnsiTheme="minorHAnsi"/>
          <w:sz w:val="22"/>
          <w:szCs w:val="22"/>
        </w:rPr>
        <w:t xml:space="preserve">Secrecy </w:t>
      </w:r>
      <w:r w:rsidRPr="00E32D4A">
        <w:rPr>
          <w:rFonts w:asciiTheme="minorHAnsi" w:hAnsiTheme="minorHAnsi"/>
          <w:sz w:val="22"/>
          <w:szCs w:val="22"/>
        </w:rPr>
        <w:t>Envelopes. Such additional site</w:t>
      </w:r>
      <w:r w:rsidR="00082274" w:rsidRPr="00E32D4A">
        <w:rPr>
          <w:rFonts w:asciiTheme="minorHAnsi" w:hAnsiTheme="minorHAnsi"/>
          <w:sz w:val="22"/>
          <w:szCs w:val="22"/>
        </w:rPr>
        <w:t>s</w:t>
      </w:r>
      <w:r w:rsidRPr="00E32D4A">
        <w:rPr>
          <w:rFonts w:asciiTheme="minorHAnsi" w:hAnsiTheme="minorHAnsi"/>
          <w:sz w:val="22"/>
          <w:szCs w:val="22"/>
        </w:rPr>
        <w:t xml:space="preserve"> shall be accessible only between 8:00 a.m. and 8:00 p.m. on election day and shall be supervised by elections officials as determined by the Returning Officer</w:t>
      </w:r>
      <w:r w:rsidR="007961B7" w:rsidRPr="00E32D4A">
        <w:rPr>
          <w:rFonts w:asciiTheme="minorHAnsi" w:hAnsiTheme="minorHAnsi"/>
          <w:sz w:val="22"/>
          <w:szCs w:val="22"/>
        </w:rPr>
        <w:t>.</w:t>
      </w:r>
    </w:p>
    <w:p w14:paraId="2FB04401" w14:textId="77777777" w:rsidR="003D2759" w:rsidRPr="00E32D4A" w:rsidRDefault="003D2759" w:rsidP="00C21E34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2DB3BD8B" w14:textId="25BD032E" w:rsidR="00B154E8" w:rsidRPr="00E32D4A" w:rsidRDefault="00F033CB" w:rsidP="00B154E8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Voter Kit</w:t>
      </w:r>
      <w:r w:rsidR="00555F09">
        <w:rPr>
          <w:rFonts w:asciiTheme="minorHAnsi" w:hAnsiTheme="minorHAnsi"/>
          <w:b/>
          <w:bCs/>
          <w:sz w:val="22"/>
          <w:szCs w:val="22"/>
        </w:rPr>
        <w:t xml:space="preserve"> and Procedures</w:t>
      </w:r>
    </w:p>
    <w:p w14:paraId="637B5097" w14:textId="77777777" w:rsidR="00B154E8" w:rsidRPr="00E32D4A" w:rsidRDefault="00B154E8" w:rsidP="00B154E8">
      <w:pPr>
        <w:rPr>
          <w:rFonts w:asciiTheme="minorHAnsi" w:hAnsiTheme="minorHAnsi"/>
          <w:b/>
          <w:bCs/>
          <w:sz w:val="22"/>
          <w:szCs w:val="22"/>
        </w:rPr>
      </w:pPr>
    </w:p>
    <w:p w14:paraId="0CCF9B8F" w14:textId="4D9F0674" w:rsidR="00B154E8" w:rsidRPr="00E32D4A" w:rsidRDefault="00B154E8" w:rsidP="00B154E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bookmarkStart w:id="2" w:name="_Ref74573479"/>
      <w:r w:rsidRPr="00E32D4A">
        <w:rPr>
          <w:rFonts w:asciiTheme="minorHAnsi" w:hAnsiTheme="minorHAnsi"/>
          <w:sz w:val="22"/>
          <w:szCs w:val="22"/>
        </w:rPr>
        <w:t xml:space="preserve">A Voter Kit shall be available </w:t>
      </w:r>
      <w:r w:rsidR="00F033CB">
        <w:rPr>
          <w:rFonts w:asciiTheme="minorHAnsi" w:hAnsiTheme="minorHAnsi"/>
          <w:sz w:val="22"/>
          <w:szCs w:val="22"/>
        </w:rPr>
        <w:t xml:space="preserve">to </w:t>
      </w:r>
      <w:r w:rsidRPr="00E32D4A">
        <w:rPr>
          <w:rFonts w:asciiTheme="minorHAnsi" w:hAnsiTheme="minorHAnsi"/>
          <w:sz w:val="22"/>
          <w:szCs w:val="22"/>
        </w:rPr>
        <w:t>each eligible voter and shall contain the following:</w:t>
      </w:r>
      <w:bookmarkEnd w:id="2"/>
    </w:p>
    <w:p w14:paraId="138F633E" w14:textId="4EE7574C" w:rsidR="00B154E8" w:rsidRPr="00E32D4A" w:rsidRDefault="002F3889" w:rsidP="00B154E8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E32D4A">
        <w:rPr>
          <w:rFonts w:asciiTheme="minorHAnsi" w:hAnsiTheme="minorHAnsi"/>
          <w:sz w:val="22"/>
          <w:szCs w:val="22"/>
        </w:rPr>
        <w:lastRenderedPageBreak/>
        <w:t>Voting Dire</w:t>
      </w:r>
      <w:r w:rsidR="00F15F20" w:rsidRPr="00E32D4A">
        <w:rPr>
          <w:rFonts w:asciiTheme="minorHAnsi" w:hAnsiTheme="minorHAnsi"/>
          <w:sz w:val="22"/>
          <w:szCs w:val="22"/>
        </w:rPr>
        <w:t>ction</w:t>
      </w:r>
      <w:r w:rsidR="00EE21D6">
        <w:rPr>
          <w:rFonts w:asciiTheme="minorHAnsi" w:hAnsiTheme="minorHAnsi"/>
          <w:sz w:val="22"/>
          <w:szCs w:val="22"/>
        </w:rPr>
        <w:t>s</w:t>
      </w:r>
    </w:p>
    <w:p w14:paraId="7EDEEE07" w14:textId="04C9C820" w:rsidR="00B154E8" w:rsidRPr="00E32D4A" w:rsidRDefault="00B154E8" w:rsidP="000275A3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E32D4A">
        <w:rPr>
          <w:rFonts w:asciiTheme="minorHAnsi" w:hAnsiTheme="minorHAnsi"/>
          <w:sz w:val="22"/>
          <w:szCs w:val="22"/>
        </w:rPr>
        <w:t>Voter Declaration Form</w:t>
      </w:r>
      <w:r w:rsidR="000275A3" w:rsidRPr="00E32D4A">
        <w:rPr>
          <w:rFonts w:asciiTheme="minorHAnsi" w:hAnsiTheme="minorHAnsi"/>
          <w:sz w:val="22"/>
          <w:szCs w:val="22"/>
        </w:rPr>
        <w:t xml:space="preserve"> (</w:t>
      </w:r>
      <w:r w:rsidR="000275A3" w:rsidRPr="00E32D4A">
        <w:rPr>
          <w:rFonts w:asciiTheme="minorHAnsi" w:hAnsiTheme="minorHAnsi"/>
          <w:i/>
          <w:iCs/>
          <w:sz w:val="22"/>
          <w:szCs w:val="22"/>
        </w:rPr>
        <w:t>serially numbered</w:t>
      </w:r>
      <w:r w:rsidR="000275A3" w:rsidRPr="00E32D4A">
        <w:rPr>
          <w:rFonts w:asciiTheme="minorHAnsi" w:hAnsiTheme="minorHAnsi"/>
          <w:sz w:val="22"/>
          <w:szCs w:val="22"/>
        </w:rPr>
        <w:t>)</w:t>
      </w:r>
    </w:p>
    <w:p w14:paraId="495E7EB3" w14:textId="23944CB3" w:rsidR="00B154E8" w:rsidRPr="00E32D4A" w:rsidRDefault="00B154E8" w:rsidP="00B154E8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E32D4A">
        <w:rPr>
          <w:rFonts w:asciiTheme="minorHAnsi" w:hAnsiTheme="minorHAnsi"/>
          <w:sz w:val="22"/>
          <w:szCs w:val="22"/>
        </w:rPr>
        <w:t>Ballot</w:t>
      </w:r>
      <w:r w:rsidR="001111F2" w:rsidRPr="00E32D4A">
        <w:rPr>
          <w:rFonts w:asciiTheme="minorHAnsi" w:hAnsiTheme="minorHAnsi"/>
          <w:sz w:val="22"/>
          <w:szCs w:val="22"/>
        </w:rPr>
        <w:t>(s)</w:t>
      </w:r>
    </w:p>
    <w:p w14:paraId="3C39C19D" w14:textId="3E1ADE14" w:rsidR="00B154E8" w:rsidRPr="00E32D4A" w:rsidRDefault="00B154E8" w:rsidP="001F0C28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E32D4A">
        <w:rPr>
          <w:rFonts w:asciiTheme="minorHAnsi" w:hAnsiTheme="minorHAnsi"/>
          <w:sz w:val="22"/>
          <w:szCs w:val="22"/>
        </w:rPr>
        <w:t xml:space="preserve">Ballot </w:t>
      </w:r>
      <w:r w:rsidR="001F0C28" w:rsidRPr="00E32D4A">
        <w:rPr>
          <w:rFonts w:asciiTheme="minorHAnsi" w:hAnsiTheme="minorHAnsi"/>
          <w:sz w:val="22"/>
          <w:szCs w:val="22"/>
        </w:rPr>
        <w:t xml:space="preserve">Secrecy </w:t>
      </w:r>
      <w:r w:rsidRPr="00E32D4A">
        <w:rPr>
          <w:rFonts w:asciiTheme="minorHAnsi" w:hAnsiTheme="minorHAnsi"/>
          <w:sz w:val="22"/>
          <w:szCs w:val="22"/>
        </w:rPr>
        <w:t>Envelope</w:t>
      </w:r>
      <w:r w:rsidR="00680C31" w:rsidRPr="00E32D4A">
        <w:rPr>
          <w:rFonts w:asciiTheme="minorHAnsi" w:hAnsiTheme="minorHAnsi"/>
          <w:sz w:val="22"/>
          <w:szCs w:val="22"/>
        </w:rPr>
        <w:t xml:space="preserve"> </w:t>
      </w:r>
    </w:p>
    <w:p w14:paraId="1DDE6DBF" w14:textId="4859035C" w:rsidR="00680C31" w:rsidRPr="00E32D4A" w:rsidRDefault="00680C31" w:rsidP="00680C31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E32D4A">
        <w:rPr>
          <w:rFonts w:asciiTheme="minorHAnsi" w:hAnsiTheme="minorHAnsi"/>
          <w:sz w:val="22"/>
          <w:szCs w:val="22"/>
        </w:rPr>
        <w:t>Return Envelope</w:t>
      </w:r>
    </w:p>
    <w:p w14:paraId="0EC58046" w14:textId="77777777" w:rsidR="00B154E8" w:rsidRDefault="00B154E8" w:rsidP="00B154E8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E32D4A">
        <w:rPr>
          <w:rFonts w:asciiTheme="minorHAnsi" w:hAnsiTheme="minorHAnsi"/>
          <w:sz w:val="22"/>
          <w:szCs w:val="22"/>
        </w:rPr>
        <w:t>Any further enclosures the Returning Officer may deem necessary or appropriate.</w:t>
      </w:r>
    </w:p>
    <w:p w14:paraId="7F15F650" w14:textId="77777777" w:rsidR="00F033CB" w:rsidRDefault="00F033CB" w:rsidP="00F033CB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14:paraId="1B965988" w14:textId="6D950F70" w:rsidR="00F033CB" w:rsidRDefault="00F033CB" w:rsidP="00F033C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eligible voter shall be entitled to receive a Voter Ki</w:t>
      </w:r>
      <w:r w:rsidR="00DE413F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C937892" w14:textId="77777777" w:rsidR="00555F09" w:rsidRDefault="00555F09" w:rsidP="00555F09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2062DB5F" w14:textId="614C721C" w:rsidR="00555F09" w:rsidRPr="00555F09" w:rsidRDefault="00555F09" w:rsidP="00030FE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55F09">
        <w:rPr>
          <w:rFonts w:asciiTheme="minorHAnsi" w:hAnsiTheme="minorHAnsi"/>
          <w:sz w:val="22"/>
          <w:szCs w:val="22"/>
        </w:rPr>
        <w:t xml:space="preserve">All ballots shall be </w:t>
      </w:r>
      <w:r w:rsidR="008E4960">
        <w:rPr>
          <w:rFonts w:asciiTheme="minorHAnsi" w:hAnsiTheme="minorHAnsi"/>
          <w:sz w:val="22"/>
          <w:szCs w:val="22"/>
        </w:rPr>
        <w:t xml:space="preserve">identical </w:t>
      </w:r>
      <w:r w:rsidRPr="00555F09">
        <w:rPr>
          <w:rFonts w:asciiTheme="minorHAnsi" w:hAnsiTheme="minorHAnsi"/>
          <w:sz w:val="22"/>
          <w:szCs w:val="22"/>
        </w:rPr>
        <w:t>and</w:t>
      </w:r>
      <w:r w:rsidR="00030FE9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030FE9">
        <w:rPr>
          <w:rFonts w:asciiTheme="minorHAnsi" w:hAnsiTheme="minorHAnsi"/>
          <w:sz w:val="22"/>
          <w:szCs w:val="22"/>
        </w:rPr>
        <w:t>wit</w:t>
      </w:r>
      <w:r w:rsidR="00092730">
        <w:rPr>
          <w:rFonts w:asciiTheme="minorHAnsi" w:hAnsiTheme="minorHAnsi"/>
          <w:sz w:val="22"/>
          <w:szCs w:val="22"/>
        </w:rPr>
        <w:t>h the exception of</w:t>
      </w:r>
      <w:proofErr w:type="gramEnd"/>
      <w:r w:rsidR="00092730">
        <w:rPr>
          <w:rFonts w:asciiTheme="minorHAnsi" w:hAnsiTheme="minorHAnsi"/>
          <w:sz w:val="22"/>
          <w:szCs w:val="22"/>
        </w:rPr>
        <w:t xml:space="preserve"> serial numbe</w:t>
      </w:r>
      <w:r w:rsidR="00030FE9">
        <w:rPr>
          <w:rFonts w:asciiTheme="minorHAnsi" w:hAnsiTheme="minorHAnsi"/>
          <w:sz w:val="22"/>
          <w:szCs w:val="22"/>
        </w:rPr>
        <w:t>r</w:t>
      </w:r>
      <w:r w:rsidR="00092730">
        <w:rPr>
          <w:rFonts w:asciiTheme="minorHAnsi" w:hAnsiTheme="minorHAnsi"/>
          <w:sz w:val="22"/>
          <w:szCs w:val="22"/>
        </w:rPr>
        <w:t>ing</w:t>
      </w:r>
      <w:r w:rsidR="00030FE9">
        <w:rPr>
          <w:rFonts w:asciiTheme="minorHAnsi" w:hAnsiTheme="minorHAnsi"/>
          <w:sz w:val="22"/>
          <w:szCs w:val="22"/>
        </w:rPr>
        <w:t>, shall contain all the information</w:t>
      </w:r>
      <w:r w:rsidRPr="00555F09">
        <w:rPr>
          <w:rFonts w:asciiTheme="minorHAnsi" w:hAnsiTheme="minorHAnsi"/>
          <w:sz w:val="22"/>
          <w:szCs w:val="22"/>
        </w:rPr>
        <w:t xml:space="preserve"> required by the </w:t>
      </w:r>
      <w:r w:rsidRPr="00030FE9">
        <w:rPr>
          <w:rFonts w:asciiTheme="minorHAnsi" w:hAnsiTheme="minorHAnsi"/>
          <w:i/>
          <w:iCs/>
          <w:sz w:val="22"/>
          <w:szCs w:val="22"/>
        </w:rPr>
        <w:t>Act</w:t>
      </w:r>
      <w:r w:rsidRPr="00555F09">
        <w:rPr>
          <w:rFonts w:asciiTheme="minorHAnsi" w:hAnsiTheme="minorHAnsi"/>
          <w:sz w:val="22"/>
          <w:szCs w:val="22"/>
        </w:rPr>
        <w:t xml:space="preserve">. </w:t>
      </w:r>
    </w:p>
    <w:p w14:paraId="61D37878" w14:textId="77777777" w:rsidR="00555F09" w:rsidRDefault="00555F09" w:rsidP="00555F09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44520B3F" w14:textId="0D57FE69" w:rsidR="00555F09" w:rsidRPr="00555F09" w:rsidRDefault="00A64B6E" w:rsidP="00555F0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 E</w:t>
      </w:r>
      <w:r w:rsidR="00555F09">
        <w:rPr>
          <w:rFonts w:asciiTheme="minorHAnsi" w:hAnsiTheme="minorHAnsi"/>
          <w:sz w:val="22"/>
          <w:szCs w:val="22"/>
        </w:rPr>
        <w:t xml:space="preserve">lection shall be conducted in accordance with the procedures set out in </w:t>
      </w:r>
      <w:r w:rsidR="00D64F60">
        <w:rPr>
          <w:rFonts w:asciiTheme="minorHAnsi" w:hAnsiTheme="minorHAnsi"/>
          <w:sz w:val="22"/>
          <w:szCs w:val="22"/>
        </w:rPr>
        <w:t>Appendix</w:t>
      </w:r>
      <w:r w:rsidR="00555F09">
        <w:rPr>
          <w:rFonts w:asciiTheme="minorHAnsi" w:hAnsiTheme="minorHAnsi"/>
          <w:sz w:val="22"/>
          <w:szCs w:val="22"/>
        </w:rPr>
        <w:t xml:space="preserve"> A attached hereto, which </w:t>
      </w:r>
      <w:r w:rsidR="00D64F60">
        <w:rPr>
          <w:rFonts w:asciiTheme="minorHAnsi" w:hAnsiTheme="minorHAnsi"/>
          <w:sz w:val="22"/>
          <w:szCs w:val="22"/>
        </w:rPr>
        <w:t>Appendix</w:t>
      </w:r>
      <w:r w:rsidR="00555F09">
        <w:rPr>
          <w:rFonts w:asciiTheme="minorHAnsi" w:hAnsiTheme="minorHAnsi"/>
          <w:sz w:val="22"/>
          <w:szCs w:val="22"/>
        </w:rPr>
        <w:t xml:space="preserve"> A forms part of </w:t>
      </w:r>
      <w:r w:rsidR="00903E14">
        <w:rPr>
          <w:rFonts w:asciiTheme="minorHAnsi" w:hAnsiTheme="minorHAnsi"/>
          <w:sz w:val="22"/>
          <w:szCs w:val="22"/>
        </w:rPr>
        <w:t xml:space="preserve">these </w:t>
      </w:r>
      <w:r w:rsidR="00903E14" w:rsidRPr="00A64B6E">
        <w:rPr>
          <w:rFonts w:asciiTheme="minorHAnsi" w:hAnsiTheme="minorHAnsi"/>
          <w:i/>
          <w:iCs/>
          <w:sz w:val="22"/>
          <w:szCs w:val="22"/>
        </w:rPr>
        <w:t>Regulations</w:t>
      </w:r>
      <w:r w:rsidR="00555F09">
        <w:rPr>
          <w:rFonts w:asciiTheme="minorHAnsi" w:hAnsiTheme="minorHAnsi"/>
          <w:sz w:val="22"/>
          <w:szCs w:val="22"/>
        </w:rPr>
        <w:t xml:space="preserve">. </w:t>
      </w:r>
    </w:p>
    <w:p w14:paraId="76BED6CD" w14:textId="77777777" w:rsidR="00945260" w:rsidRDefault="00945260" w:rsidP="00945260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77136045" w14:textId="7FE64C24" w:rsidR="00945260" w:rsidRPr="00030FE9" w:rsidRDefault="00945260" w:rsidP="00030FE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30FE9">
        <w:rPr>
          <w:rFonts w:asciiTheme="minorHAnsi" w:hAnsiTheme="minorHAnsi"/>
          <w:sz w:val="22"/>
          <w:szCs w:val="22"/>
        </w:rPr>
        <w:t xml:space="preserve">The </w:t>
      </w:r>
      <w:r w:rsidR="00030FE9">
        <w:rPr>
          <w:rFonts w:asciiTheme="minorHAnsi" w:hAnsiTheme="minorHAnsi"/>
          <w:sz w:val="22"/>
          <w:szCs w:val="22"/>
        </w:rPr>
        <w:t xml:space="preserve">Voter Kit shall contain the </w:t>
      </w:r>
      <w:r w:rsidRPr="00030FE9">
        <w:rPr>
          <w:rFonts w:asciiTheme="minorHAnsi" w:hAnsiTheme="minorHAnsi"/>
          <w:sz w:val="22"/>
          <w:szCs w:val="22"/>
        </w:rPr>
        <w:t xml:space="preserve">controlled election print materials as described in Appendices </w:t>
      </w:r>
      <w:r w:rsidR="00030FE9">
        <w:rPr>
          <w:rFonts w:asciiTheme="minorHAnsi" w:hAnsiTheme="minorHAnsi"/>
          <w:sz w:val="22"/>
          <w:szCs w:val="22"/>
        </w:rPr>
        <w:t xml:space="preserve">B and C attached hereto, which Appendices B and C form part of these </w:t>
      </w:r>
      <w:r w:rsidR="00030FE9" w:rsidRPr="00A64B6E">
        <w:rPr>
          <w:rFonts w:asciiTheme="minorHAnsi" w:hAnsiTheme="minorHAnsi"/>
          <w:i/>
          <w:iCs/>
          <w:sz w:val="22"/>
          <w:szCs w:val="22"/>
        </w:rPr>
        <w:t>Regulations</w:t>
      </w:r>
      <w:r w:rsidR="00030FE9">
        <w:rPr>
          <w:rFonts w:asciiTheme="minorHAnsi" w:hAnsiTheme="minorHAnsi"/>
          <w:sz w:val="22"/>
          <w:szCs w:val="22"/>
        </w:rPr>
        <w:t>.</w:t>
      </w:r>
    </w:p>
    <w:p w14:paraId="29274368" w14:textId="77777777" w:rsidR="00CC756F" w:rsidRPr="004273D8" w:rsidRDefault="00CC756F" w:rsidP="00B154E8">
      <w:pPr>
        <w:rPr>
          <w:rFonts w:asciiTheme="minorHAnsi" w:hAnsiTheme="minorHAnsi"/>
          <w:sz w:val="22"/>
          <w:szCs w:val="22"/>
        </w:rPr>
      </w:pPr>
    </w:p>
    <w:p w14:paraId="4FBFFE40" w14:textId="77777777" w:rsidR="00B154E8" w:rsidRPr="00E32D4A" w:rsidRDefault="00B154E8" w:rsidP="00B154E8">
      <w:pPr>
        <w:rPr>
          <w:rFonts w:asciiTheme="minorHAnsi" w:hAnsiTheme="minorHAnsi"/>
          <w:b/>
          <w:bCs/>
          <w:sz w:val="22"/>
          <w:szCs w:val="22"/>
        </w:rPr>
      </w:pPr>
      <w:r w:rsidRPr="00E32D4A">
        <w:rPr>
          <w:rFonts w:asciiTheme="minorHAnsi" w:hAnsiTheme="minorHAnsi"/>
          <w:b/>
          <w:bCs/>
          <w:sz w:val="22"/>
          <w:szCs w:val="22"/>
        </w:rPr>
        <w:t>Voter Responsibilities for Voting by Mail</w:t>
      </w:r>
    </w:p>
    <w:p w14:paraId="1389B777" w14:textId="77777777" w:rsidR="00B154E8" w:rsidRPr="00E32D4A" w:rsidRDefault="00B154E8" w:rsidP="00B154E8">
      <w:pPr>
        <w:rPr>
          <w:rFonts w:asciiTheme="minorHAnsi" w:hAnsiTheme="minorHAnsi"/>
          <w:sz w:val="22"/>
          <w:szCs w:val="22"/>
        </w:rPr>
      </w:pPr>
    </w:p>
    <w:p w14:paraId="25501E62" w14:textId="47AD6D37" w:rsidR="00B154E8" w:rsidRPr="00E32D4A" w:rsidRDefault="00F00F21" w:rsidP="00F00F2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32D4A">
        <w:rPr>
          <w:rFonts w:asciiTheme="minorHAnsi" w:hAnsiTheme="minorHAnsi"/>
          <w:sz w:val="22"/>
          <w:szCs w:val="22"/>
        </w:rPr>
        <w:t xml:space="preserve">It is the </w:t>
      </w:r>
      <w:r w:rsidR="00B154E8" w:rsidRPr="00E32D4A">
        <w:rPr>
          <w:rFonts w:asciiTheme="minorHAnsi" w:hAnsiTheme="minorHAnsi"/>
          <w:sz w:val="22"/>
          <w:szCs w:val="22"/>
        </w:rPr>
        <w:t xml:space="preserve">responsibility </w:t>
      </w:r>
      <w:r w:rsidRPr="00E32D4A">
        <w:rPr>
          <w:rFonts w:asciiTheme="minorHAnsi" w:hAnsiTheme="minorHAnsi"/>
          <w:sz w:val="22"/>
          <w:szCs w:val="22"/>
        </w:rPr>
        <w:t xml:space="preserve">of the voter </w:t>
      </w:r>
      <w:r w:rsidR="00B154E8" w:rsidRPr="00E32D4A">
        <w:rPr>
          <w:rFonts w:asciiTheme="minorHAnsi" w:hAnsiTheme="minorHAnsi"/>
          <w:sz w:val="22"/>
          <w:szCs w:val="22"/>
        </w:rPr>
        <w:t>to complete their ballot once it is received</w:t>
      </w:r>
      <w:r w:rsidRPr="00E32D4A">
        <w:rPr>
          <w:rFonts w:asciiTheme="minorHAnsi" w:hAnsiTheme="minorHAnsi"/>
          <w:sz w:val="22"/>
          <w:szCs w:val="22"/>
        </w:rPr>
        <w:t>,</w:t>
      </w:r>
      <w:r w:rsidR="00B154E8" w:rsidRPr="00E32D4A">
        <w:rPr>
          <w:rFonts w:asciiTheme="minorHAnsi" w:hAnsiTheme="minorHAnsi"/>
          <w:sz w:val="22"/>
          <w:szCs w:val="22"/>
        </w:rPr>
        <w:t xml:space="preserve"> in accordance with all applicable legislation</w:t>
      </w:r>
      <w:r w:rsidRPr="00E32D4A">
        <w:rPr>
          <w:rFonts w:asciiTheme="minorHAnsi" w:hAnsiTheme="minorHAnsi"/>
          <w:sz w:val="22"/>
          <w:szCs w:val="22"/>
        </w:rPr>
        <w:t xml:space="preserve">. Voters are required to follow the </w:t>
      </w:r>
      <w:r w:rsidR="00B154E8" w:rsidRPr="00E32D4A">
        <w:rPr>
          <w:rFonts w:asciiTheme="minorHAnsi" w:hAnsiTheme="minorHAnsi"/>
          <w:sz w:val="22"/>
          <w:szCs w:val="22"/>
        </w:rPr>
        <w:t xml:space="preserve">instructions </w:t>
      </w:r>
      <w:r w:rsidRPr="00E32D4A">
        <w:rPr>
          <w:rFonts w:asciiTheme="minorHAnsi" w:hAnsiTheme="minorHAnsi"/>
          <w:sz w:val="22"/>
          <w:szCs w:val="22"/>
        </w:rPr>
        <w:t xml:space="preserve">located </w:t>
      </w:r>
      <w:r w:rsidR="00A64B6E">
        <w:rPr>
          <w:rFonts w:asciiTheme="minorHAnsi" w:hAnsiTheme="minorHAnsi"/>
          <w:sz w:val="22"/>
          <w:szCs w:val="22"/>
        </w:rPr>
        <w:t>on the Voting</w:t>
      </w:r>
      <w:r w:rsidR="00632BB0">
        <w:rPr>
          <w:rFonts w:asciiTheme="minorHAnsi" w:hAnsiTheme="minorHAnsi"/>
          <w:sz w:val="22"/>
          <w:szCs w:val="22"/>
        </w:rPr>
        <w:t xml:space="preserve"> Direc</w:t>
      </w:r>
      <w:r w:rsidR="00B154E8" w:rsidRPr="00E32D4A">
        <w:rPr>
          <w:rFonts w:asciiTheme="minorHAnsi" w:hAnsiTheme="minorHAnsi"/>
          <w:sz w:val="22"/>
          <w:szCs w:val="22"/>
        </w:rPr>
        <w:t>tion</w:t>
      </w:r>
      <w:r w:rsidR="0019226C">
        <w:rPr>
          <w:rFonts w:asciiTheme="minorHAnsi" w:hAnsiTheme="minorHAnsi"/>
          <w:sz w:val="22"/>
          <w:szCs w:val="22"/>
        </w:rPr>
        <w:t>s s</w:t>
      </w:r>
      <w:r w:rsidR="00F37937">
        <w:rPr>
          <w:rFonts w:asciiTheme="minorHAnsi" w:hAnsiTheme="minorHAnsi"/>
          <w:sz w:val="22"/>
          <w:szCs w:val="22"/>
        </w:rPr>
        <w:t>heet prior to returning their</w:t>
      </w:r>
      <w:r w:rsidR="009104C4">
        <w:rPr>
          <w:rFonts w:asciiTheme="minorHAnsi" w:hAnsiTheme="minorHAnsi"/>
          <w:sz w:val="22"/>
          <w:szCs w:val="22"/>
        </w:rPr>
        <w:t xml:space="preserve"> ballots</w:t>
      </w:r>
      <w:r w:rsidR="00B154E8" w:rsidRPr="00E32D4A">
        <w:rPr>
          <w:rFonts w:asciiTheme="minorHAnsi" w:hAnsiTheme="minorHAnsi"/>
          <w:sz w:val="22"/>
          <w:szCs w:val="22"/>
        </w:rPr>
        <w:t xml:space="preserve"> to a designated return location before 8 p.m. on election day. Ballots will not be counted if received after this time.</w:t>
      </w:r>
    </w:p>
    <w:p w14:paraId="594F5DED" w14:textId="77777777" w:rsidR="007F2C3E" w:rsidRPr="00E32D4A" w:rsidRDefault="007F2C3E" w:rsidP="007F2C3E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47D3A575" w14:textId="50CBAFAC" w:rsidR="007F2C3E" w:rsidRPr="00E32D4A" w:rsidRDefault="004273D8" w:rsidP="00EE21D6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General</w:t>
      </w:r>
    </w:p>
    <w:p w14:paraId="2DBF56FA" w14:textId="140C2F53" w:rsidR="007F2C3E" w:rsidRPr="00E32D4A" w:rsidRDefault="007F2C3E" w:rsidP="007F2C3E">
      <w:pPr>
        <w:rPr>
          <w:rFonts w:asciiTheme="minorHAnsi" w:hAnsiTheme="minorHAnsi"/>
          <w:sz w:val="22"/>
          <w:szCs w:val="22"/>
        </w:rPr>
      </w:pPr>
    </w:p>
    <w:p w14:paraId="3CBBB54C" w14:textId="70CEB0A8" w:rsidR="007F2C3E" w:rsidRPr="00E32D4A" w:rsidRDefault="007F2C3E" w:rsidP="007F2C3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32D4A">
        <w:rPr>
          <w:rFonts w:asciiTheme="minorHAnsi" w:hAnsiTheme="minorHAnsi"/>
          <w:sz w:val="22"/>
          <w:szCs w:val="22"/>
        </w:rPr>
        <w:t>T</w:t>
      </w:r>
      <w:r w:rsidR="004273D8">
        <w:rPr>
          <w:rFonts w:asciiTheme="minorHAnsi" w:hAnsiTheme="minorHAnsi"/>
          <w:sz w:val="22"/>
          <w:szCs w:val="22"/>
        </w:rPr>
        <w:t>he Returning Officer, may, with the prior approval of the Minister,</w:t>
      </w:r>
      <w:r w:rsidRPr="00E32D4A">
        <w:rPr>
          <w:rFonts w:asciiTheme="minorHAnsi" w:hAnsiTheme="minorHAnsi"/>
          <w:sz w:val="22"/>
          <w:szCs w:val="22"/>
        </w:rPr>
        <w:t xml:space="preserve"> vary the procedures </w:t>
      </w:r>
      <w:r w:rsidR="004273D8">
        <w:rPr>
          <w:rFonts w:asciiTheme="minorHAnsi" w:hAnsiTheme="minorHAnsi"/>
          <w:sz w:val="22"/>
          <w:szCs w:val="22"/>
        </w:rPr>
        <w:t xml:space="preserve">for the conduct of Elections </w:t>
      </w:r>
      <w:r w:rsidRPr="00E32D4A">
        <w:rPr>
          <w:rFonts w:asciiTheme="minorHAnsi" w:hAnsiTheme="minorHAnsi"/>
          <w:sz w:val="22"/>
          <w:szCs w:val="22"/>
        </w:rPr>
        <w:t xml:space="preserve">from time to time as they deem appropriate to ensure the efficiency and integrity of the </w:t>
      </w:r>
      <w:r w:rsidR="004273D8">
        <w:rPr>
          <w:rFonts w:asciiTheme="minorHAnsi" w:hAnsiTheme="minorHAnsi"/>
          <w:sz w:val="22"/>
          <w:szCs w:val="22"/>
        </w:rPr>
        <w:t>E</w:t>
      </w:r>
      <w:r w:rsidRPr="00E32D4A">
        <w:rPr>
          <w:rFonts w:asciiTheme="minorHAnsi" w:hAnsiTheme="minorHAnsi"/>
          <w:sz w:val="22"/>
          <w:szCs w:val="22"/>
        </w:rPr>
        <w:t>lection.</w:t>
      </w:r>
    </w:p>
    <w:p w14:paraId="0D430D51" w14:textId="1A80C3EB" w:rsidR="007557E8" w:rsidRPr="00E32D4A" w:rsidRDefault="007557E8" w:rsidP="0000087B">
      <w:pPr>
        <w:rPr>
          <w:rFonts w:asciiTheme="minorHAnsi" w:hAnsiTheme="minorHAnsi"/>
          <w:sz w:val="22"/>
          <w:szCs w:val="22"/>
          <w:highlight w:val="yellow"/>
        </w:rPr>
      </w:pPr>
    </w:p>
    <w:p w14:paraId="41387FC8" w14:textId="611BCC67" w:rsidR="007557E8" w:rsidRPr="00E32D4A" w:rsidRDefault="009177EF" w:rsidP="00E17BE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32D4A">
        <w:rPr>
          <w:rFonts w:asciiTheme="minorHAnsi" w:hAnsiTheme="minorHAnsi"/>
          <w:sz w:val="22"/>
          <w:szCs w:val="22"/>
        </w:rPr>
        <w:t xml:space="preserve">The </w:t>
      </w:r>
      <w:r w:rsidR="00A078E9" w:rsidRPr="00E32D4A">
        <w:rPr>
          <w:rFonts w:asciiTheme="minorHAnsi" w:hAnsiTheme="minorHAnsi"/>
          <w:sz w:val="22"/>
          <w:szCs w:val="22"/>
        </w:rPr>
        <w:t>Town</w:t>
      </w:r>
      <w:r w:rsidRPr="00E32D4A">
        <w:rPr>
          <w:rFonts w:asciiTheme="minorHAnsi" w:hAnsiTheme="minorHAnsi"/>
          <w:sz w:val="22"/>
          <w:szCs w:val="22"/>
        </w:rPr>
        <w:t xml:space="preserve"> </w:t>
      </w:r>
      <w:r w:rsidR="004273D8">
        <w:rPr>
          <w:rFonts w:asciiTheme="minorHAnsi" w:hAnsiTheme="minorHAnsi"/>
          <w:sz w:val="22"/>
          <w:szCs w:val="22"/>
        </w:rPr>
        <w:t>may</w:t>
      </w:r>
      <w:r w:rsidRPr="00E32D4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E32D4A">
        <w:rPr>
          <w:rFonts w:asciiTheme="minorHAnsi" w:hAnsiTheme="minorHAnsi"/>
          <w:sz w:val="22"/>
          <w:szCs w:val="22"/>
        </w:rPr>
        <w:t>enter into a</w:t>
      </w:r>
      <w:r w:rsidR="004273D8">
        <w:rPr>
          <w:rFonts w:asciiTheme="minorHAnsi" w:hAnsiTheme="minorHAnsi"/>
          <w:sz w:val="22"/>
          <w:szCs w:val="22"/>
        </w:rPr>
        <w:t>ny</w:t>
      </w:r>
      <w:proofErr w:type="gramEnd"/>
      <w:r w:rsidR="004273D8">
        <w:rPr>
          <w:rFonts w:asciiTheme="minorHAnsi" w:hAnsiTheme="minorHAnsi"/>
          <w:sz w:val="22"/>
          <w:szCs w:val="22"/>
        </w:rPr>
        <w:t xml:space="preserve"> contract necessary to conduct the E</w:t>
      </w:r>
      <w:r w:rsidR="00B34936" w:rsidRPr="00E32D4A">
        <w:rPr>
          <w:rFonts w:asciiTheme="minorHAnsi" w:hAnsiTheme="minorHAnsi"/>
          <w:sz w:val="22"/>
          <w:szCs w:val="22"/>
        </w:rPr>
        <w:t xml:space="preserve">lection in accordance with </w:t>
      </w:r>
      <w:r w:rsidR="004273D8">
        <w:rPr>
          <w:rFonts w:asciiTheme="minorHAnsi" w:hAnsiTheme="minorHAnsi"/>
          <w:sz w:val="22"/>
          <w:szCs w:val="22"/>
        </w:rPr>
        <w:t xml:space="preserve">these </w:t>
      </w:r>
      <w:r w:rsidR="004273D8" w:rsidRPr="00201A35">
        <w:rPr>
          <w:rFonts w:asciiTheme="minorHAnsi" w:hAnsiTheme="minorHAnsi"/>
          <w:i/>
          <w:iCs/>
          <w:sz w:val="22"/>
          <w:szCs w:val="22"/>
        </w:rPr>
        <w:t>Regulations</w:t>
      </w:r>
      <w:r w:rsidR="007557E8" w:rsidRPr="00E32D4A">
        <w:rPr>
          <w:rFonts w:asciiTheme="minorHAnsi" w:hAnsiTheme="minorHAnsi"/>
          <w:sz w:val="22"/>
          <w:szCs w:val="22"/>
        </w:rPr>
        <w:t>.</w:t>
      </w:r>
      <w:r w:rsidR="00E17BE2" w:rsidRPr="00E32D4A">
        <w:rPr>
          <w:rFonts w:asciiTheme="minorHAnsi" w:hAnsiTheme="minorHAnsi"/>
          <w:sz w:val="22"/>
          <w:szCs w:val="22"/>
        </w:rPr>
        <w:t xml:space="preserve"> </w:t>
      </w:r>
    </w:p>
    <w:p w14:paraId="3A839240" w14:textId="77777777" w:rsidR="00DB1832" w:rsidRPr="00E32D4A" w:rsidRDefault="00DB1832" w:rsidP="00DB1832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563FAB20" w14:textId="177C353D" w:rsidR="007557E8" w:rsidRPr="00E32D4A" w:rsidRDefault="004273D8" w:rsidP="00B154E8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Offence </w:t>
      </w:r>
    </w:p>
    <w:p w14:paraId="7BD6B903" w14:textId="77777777" w:rsidR="00B154E8" w:rsidRPr="00E32D4A" w:rsidRDefault="00B154E8" w:rsidP="00B154E8">
      <w:pPr>
        <w:rPr>
          <w:rFonts w:asciiTheme="minorHAnsi" w:hAnsiTheme="minorHAnsi"/>
          <w:sz w:val="22"/>
          <w:szCs w:val="22"/>
        </w:rPr>
      </w:pPr>
    </w:p>
    <w:p w14:paraId="20B63ECB" w14:textId="4B4CC7F5" w:rsidR="00E41C9C" w:rsidRPr="00E32D4A" w:rsidRDefault="009177EF" w:rsidP="00E41C9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32D4A">
        <w:rPr>
          <w:rFonts w:asciiTheme="minorHAnsi" w:hAnsiTheme="minorHAnsi"/>
          <w:sz w:val="22"/>
          <w:szCs w:val="22"/>
        </w:rPr>
        <w:t xml:space="preserve">Any person who contravenes </w:t>
      </w:r>
      <w:r w:rsidR="004273D8">
        <w:rPr>
          <w:rFonts w:asciiTheme="minorHAnsi" w:hAnsiTheme="minorHAnsi"/>
          <w:sz w:val="22"/>
          <w:szCs w:val="22"/>
        </w:rPr>
        <w:t>these</w:t>
      </w:r>
      <w:r w:rsidRPr="00E32D4A">
        <w:rPr>
          <w:rFonts w:asciiTheme="minorHAnsi" w:hAnsiTheme="minorHAnsi"/>
          <w:sz w:val="22"/>
          <w:szCs w:val="22"/>
        </w:rPr>
        <w:t xml:space="preserve"> </w:t>
      </w:r>
      <w:r w:rsidRPr="00201A35">
        <w:rPr>
          <w:rFonts w:asciiTheme="minorHAnsi" w:hAnsiTheme="minorHAnsi"/>
          <w:i/>
          <w:iCs/>
          <w:sz w:val="22"/>
          <w:szCs w:val="22"/>
        </w:rPr>
        <w:t>Regulation</w:t>
      </w:r>
      <w:r w:rsidR="004273D8" w:rsidRPr="00201A35">
        <w:rPr>
          <w:rFonts w:asciiTheme="minorHAnsi" w:hAnsiTheme="minorHAnsi"/>
          <w:i/>
          <w:iCs/>
          <w:sz w:val="22"/>
          <w:szCs w:val="22"/>
        </w:rPr>
        <w:t>s</w:t>
      </w:r>
      <w:r w:rsidRPr="00E32D4A">
        <w:rPr>
          <w:rFonts w:asciiTheme="minorHAnsi" w:hAnsiTheme="minorHAnsi"/>
          <w:sz w:val="22"/>
          <w:szCs w:val="22"/>
        </w:rPr>
        <w:t xml:space="preserve"> shall be guilty of an offence and liable upon co</w:t>
      </w:r>
      <w:r w:rsidR="002A0D59" w:rsidRPr="00E32D4A">
        <w:rPr>
          <w:rFonts w:asciiTheme="minorHAnsi" w:hAnsiTheme="minorHAnsi"/>
          <w:sz w:val="22"/>
          <w:szCs w:val="22"/>
        </w:rPr>
        <w:t xml:space="preserve">nviction to a penalty as </w:t>
      </w:r>
      <w:r w:rsidR="00F15F20" w:rsidRPr="00E32D4A">
        <w:rPr>
          <w:rFonts w:asciiTheme="minorHAnsi" w:hAnsiTheme="minorHAnsi"/>
          <w:sz w:val="22"/>
          <w:szCs w:val="22"/>
        </w:rPr>
        <w:t xml:space="preserve">provided in </w:t>
      </w:r>
      <w:r w:rsidR="004273D8">
        <w:rPr>
          <w:rFonts w:asciiTheme="minorHAnsi" w:hAnsiTheme="minorHAnsi"/>
          <w:sz w:val="22"/>
          <w:szCs w:val="22"/>
        </w:rPr>
        <w:t xml:space="preserve">the </w:t>
      </w:r>
      <w:r w:rsidR="004273D8" w:rsidRPr="00201A35">
        <w:rPr>
          <w:rFonts w:asciiTheme="minorHAnsi" w:hAnsiTheme="minorHAnsi"/>
          <w:i/>
          <w:iCs/>
          <w:sz w:val="22"/>
          <w:szCs w:val="22"/>
        </w:rPr>
        <w:t>Act</w:t>
      </w:r>
      <w:r w:rsidR="004273D8">
        <w:rPr>
          <w:rFonts w:asciiTheme="minorHAnsi" w:hAnsiTheme="minorHAnsi"/>
          <w:sz w:val="22"/>
          <w:szCs w:val="22"/>
        </w:rPr>
        <w:t xml:space="preserve">. </w:t>
      </w:r>
    </w:p>
    <w:p w14:paraId="1E3B991D" w14:textId="7C91EF8C" w:rsidR="00DB1832" w:rsidRPr="00E32D4A" w:rsidRDefault="00DB1832" w:rsidP="00B154E8">
      <w:pPr>
        <w:rPr>
          <w:rFonts w:asciiTheme="minorHAnsi" w:hAnsiTheme="minorHAnsi"/>
          <w:sz w:val="22"/>
          <w:szCs w:val="22"/>
        </w:rPr>
      </w:pPr>
    </w:p>
    <w:p w14:paraId="04D3952E" w14:textId="63EDCE2E" w:rsidR="00B154E8" w:rsidRPr="00E32D4A" w:rsidRDefault="004273D8" w:rsidP="00B154E8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Commencement</w:t>
      </w:r>
    </w:p>
    <w:p w14:paraId="440EB3B8" w14:textId="77777777" w:rsidR="00B154E8" w:rsidRPr="00E32D4A" w:rsidRDefault="00B154E8" w:rsidP="00B154E8">
      <w:pPr>
        <w:rPr>
          <w:rFonts w:asciiTheme="minorHAnsi" w:hAnsiTheme="minorHAnsi"/>
          <w:sz w:val="22"/>
          <w:szCs w:val="22"/>
        </w:rPr>
      </w:pPr>
    </w:p>
    <w:p w14:paraId="0311618E" w14:textId="6C90E062" w:rsidR="00B154E8" w:rsidRPr="00E32D4A" w:rsidRDefault="00E17BE2" w:rsidP="00B154E8">
      <w:pPr>
        <w:rPr>
          <w:rFonts w:asciiTheme="minorHAnsi" w:hAnsiTheme="minorHAnsi"/>
          <w:sz w:val="22"/>
          <w:szCs w:val="22"/>
        </w:rPr>
      </w:pPr>
      <w:r w:rsidRPr="00E32D4A">
        <w:rPr>
          <w:rFonts w:asciiTheme="minorHAnsi" w:hAnsiTheme="minorHAnsi"/>
          <w:sz w:val="22"/>
          <w:szCs w:val="22"/>
        </w:rPr>
        <w:t>17</w:t>
      </w:r>
      <w:r w:rsidR="00B154E8" w:rsidRPr="00E32D4A">
        <w:rPr>
          <w:rFonts w:asciiTheme="minorHAnsi" w:hAnsiTheme="minorHAnsi"/>
          <w:sz w:val="22"/>
          <w:szCs w:val="22"/>
        </w:rPr>
        <w:t xml:space="preserve">. These </w:t>
      </w:r>
      <w:r w:rsidR="00B154E8" w:rsidRPr="00201A35">
        <w:rPr>
          <w:rFonts w:asciiTheme="minorHAnsi" w:hAnsiTheme="minorHAnsi"/>
          <w:i/>
          <w:iCs/>
          <w:sz w:val="22"/>
          <w:szCs w:val="22"/>
        </w:rPr>
        <w:t>Regulations</w:t>
      </w:r>
      <w:r w:rsidR="00B154E8" w:rsidRPr="00E32D4A">
        <w:rPr>
          <w:rFonts w:asciiTheme="minorHAnsi" w:hAnsiTheme="minorHAnsi"/>
          <w:sz w:val="22"/>
          <w:szCs w:val="22"/>
        </w:rPr>
        <w:t xml:space="preserve"> were adopted on the _____ day of ____________, 2021.</w:t>
      </w:r>
    </w:p>
    <w:p w14:paraId="4CD8318B" w14:textId="77777777" w:rsidR="00B154E8" w:rsidRPr="00E32D4A" w:rsidRDefault="00B154E8" w:rsidP="00B154E8">
      <w:pPr>
        <w:rPr>
          <w:rFonts w:asciiTheme="minorHAnsi" w:hAnsiTheme="minorHAnsi"/>
          <w:sz w:val="22"/>
          <w:szCs w:val="22"/>
        </w:rPr>
      </w:pPr>
    </w:p>
    <w:p w14:paraId="014DCD01" w14:textId="06C273A5" w:rsidR="00B154E8" w:rsidRPr="00494B91" w:rsidRDefault="00B154E8" w:rsidP="00494B91">
      <w:pPr>
        <w:rPr>
          <w:rFonts w:asciiTheme="minorHAnsi" w:hAnsiTheme="minorHAnsi"/>
          <w:sz w:val="22"/>
          <w:szCs w:val="22"/>
        </w:rPr>
      </w:pPr>
      <w:r w:rsidRPr="00E32D4A">
        <w:rPr>
          <w:rFonts w:asciiTheme="minorHAnsi" w:hAnsiTheme="minorHAnsi"/>
          <w:sz w:val="22"/>
          <w:szCs w:val="22"/>
        </w:rPr>
        <w:t xml:space="preserve">These </w:t>
      </w:r>
      <w:r w:rsidRPr="00201A35">
        <w:rPr>
          <w:rFonts w:asciiTheme="minorHAnsi" w:hAnsiTheme="minorHAnsi"/>
          <w:i/>
          <w:iCs/>
          <w:sz w:val="22"/>
          <w:szCs w:val="22"/>
        </w:rPr>
        <w:t>Regulations</w:t>
      </w:r>
      <w:r w:rsidRPr="00E32D4A">
        <w:rPr>
          <w:rFonts w:asciiTheme="minorHAnsi" w:hAnsiTheme="minorHAnsi"/>
          <w:sz w:val="22"/>
          <w:szCs w:val="22"/>
        </w:rPr>
        <w:t xml:space="preserve"> come into effect following Ministerial </w:t>
      </w:r>
      <w:r w:rsidR="00E32D4A">
        <w:rPr>
          <w:rFonts w:asciiTheme="minorHAnsi" w:hAnsiTheme="minorHAnsi"/>
          <w:sz w:val="22"/>
          <w:szCs w:val="22"/>
        </w:rPr>
        <w:t xml:space="preserve">review and </w:t>
      </w:r>
      <w:r w:rsidRPr="00E32D4A">
        <w:rPr>
          <w:rFonts w:asciiTheme="minorHAnsi" w:hAnsiTheme="minorHAnsi"/>
          <w:sz w:val="22"/>
          <w:szCs w:val="22"/>
        </w:rPr>
        <w:t>approval on</w:t>
      </w:r>
      <w:r w:rsidR="001A3045" w:rsidRPr="00E32D4A">
        <w:rPr>
          <w:rFonts w:asciiTheme="minorHAnsi" w:hAnsiTheme="minorHAnsi"/>
          <w:sz w:val="22"/>
          <w:szCs w:val="22"/>
        </w:rPr>
        <w:t xml:space="preserve"> the __</w:t>
      </w:r>
      <w:r w:rsidR="00201A35">
        <w:rPr>
          <w:rFonts w:asciiTheme="minorHAnsi" w:hAnsiTheme="minorHAnsi"/>
          <w:sz w:val="22"/>
          <w:szCs w:val="22"/>
        </w:rPr>
        <w:t>_</w:t>
      </w:r>
      <w:r w:rsidR="001A3045" w:rsidRPr="00E32D4A">
        <w:rPr>
          <w:rFonts w:asciiTheme="minorHAnsi" w:hAnsiTheme="minorHAnsi"/>
          <w:sz w:val="22"/>
          <w:szCs w:val="22"/>
        </w:rPr>
        <w:t>_ day of _______</w:t>
      </w:r>
      <w:proofErr w:type="gramStart"/>
      <w:r w:rsidR="001A3045" w:rsidRPr="00E32D4A">
        <w:rPr>
          <w:rFonts w:asciiTheme="minorHAnsi" w:hAnsiTheme="minorHAnsi"/>
          <w:sz w:val="22"/>
          <w:szCs w:val="22"/>
        </w:rPr>
        <w:t>_ ,</w:t>
      </w:r>
      <w:proofErr w:type="gramEnd"/>
      <w:r w:rsidR="001A3045" w:rsidRPr="00E32D4A">
        <w:rPr>
          <w:rFonts w:asciiTheme="minorHAnsi" w:hAnsiTheme="minorHAnsi"/>
          <w:sz w:val="22"/>
          <w:szCs w:val="22"/>
        </w:rPr>
        <w:t xml:space="preserve"> 2021. </w:t>
      </w:r>
    </w:p>
    <w:p w14:paraId="3B0386AA" w14:textId="77777777" w:rsidR="00E32D4A" w:rsidRPr="00E32D4A" w:rsidRDefault="00E32D4A" w:rsidP="00DB1832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11520665" w14:textId="77777777" w:rsidR="00E32D4A" w:rsidRPr="00E32D4A" w:rsidRDefault="00E32D4A" w:rsidP="00DB1832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168ABAAD" w14:textId="77777777" w:rsidR="00E32D4A" w:rsidRPr="00E32D4A" w:rsidRDefault="00E32D4A" w:rsidP="00E32D4A">
      <w:pPr>
        <w:rPr>
          <w:rFonts w:asciiTheme="minorHAnsi" w:hAnsiTheme="minorHAnsi"/>
          <w:sz w:val="22"/>
          <w:szCs w:val="22"/>
          <w:lang w:val="en-GB"/>
        </w:rPr>
      </w:pPr>
      <w:r w:rsidRPr="00E32D4A">
        <w:rPr>
          <w:rFonts w:asciiTheme="minorHAnsi" w:hAnsiTheme="minorHAnsi"/>
          <w:sz w:val="22"/>
          <w:szCs w:val="22"/>
          <w:lang w:val="en-GB"/>
        </w:rPr>
        <w:t>_________________________</w:t>
      </w:r>
      <w:r w:rsidRPr="00E32D4A">
        <w:rPr>
          <w:rFonts w:asciiTheme="minorHAnsi" w:hAnsiTheme="minorHAnsi"/>
          <w:sz w:val="22"/>
          <w:szCs w:val="22"/>
          <w:lang w:val="en-GB"/>
        </w:rPr>
        <w:tab/>
      </w:r>
      <w:r w:rsidRPr="00E32D4A">
        <w:rPr>
          <w:rFonts w:asciiTheme="minorHAnsi" w:hAnsiTheme="minorHAnsi"/>
          <w:sz w:val="22"/>
          <w:szCs w:val="22"/>
          <w:lang w:val="en-GB"/>
        </w:rPr>
        <w:tab/>
      </w:r>
      <w:r w:rsidRPr="00E32D4A">
        <w:rPr>
          <w:rFonts w:asciiTheme="minorHAnsi" w:hAnsiTheme="minorHAnsi"/>
          <w:sz w:val="22"/>
          <w:szCs w:val="22"/>
          <w:lang w:val="en-GB"/>
        </w:rPr>
        <w:tab/>
      </w:r>
      <w:r w:rsidRPr="00E32D4A">
        <w:rPr>
          <w:rFonts w:asciiTheme="minorHAnsi" w:hAnsiTheme="minorHAnsi"/>
          <w:sz w:val="22"/>
          <w:szCs w:val="22"/>
          <w:lang w:val="en-GB"/>
        </w:rPr>
        <w:tab/>
      </w:r>
      <w:r w:rsidRPr="00E32D4A">
        <w:rPr>
          <w:rFonts w:asciiTheme="minorHAnsi" w:hAnsiTheme="minorHAnsi"/>
          <w:sz w:val="22"/>
          <w:szCs w:val="22"/>
          <w:lang w:val="en-GB"/>
        </w:rPr>
        <w:tab/>
        <w:t>_________________________</w:t>
      </w:r>
    </w:p>
    <w:p w14:paraId="63284C9F" w14:textId="3A273C01" w:rsidR="00E32D4A" w:rsidRPr="00E32D4A" w:rsidRDefault="00E32D4A" w:rsidP="00E32D4A">
      <w:pPr>
        <w:rPr>
          <w:rFonts w:asciiTheme="minorHAnsi" w:hAnsiTheme="minorHAnsi"/>
          <w:sz w:val="22"/>
          <w:szCs w:val="22"/>
          <w:lang w:val="en-GB"/>
        </w:rPr>
      </w:pPr>
      <w:r w:rsidRPr="00E32D4A">
        <w:rPr>
          <w:rFonts w:asciiTheme="minorHAnsi" w:hAnsiTheme="minorHAnsi"/>
          <w:sz w:val="22"/>
          <w:szCs w:val="22"/>
          <w:lang w:val="en-GB"/>
        </w:rPr>
        <w:tab/>
      </w:r>
      <w:r w:rsidRPr="00E32D4A">
        <w:rPr>
          <w:rFonts w:asciiTheme="minorHAnsi" w:hAnsiTheme="minorHAnsi"/>
          <w:sz w:val="22"/>
          <w:szCs w:val="22"/>
          <w:lang w:val="en-GB"/>
        </w:rPr>
        <w:tab/>
      </w:r>
      <w:r w:rsidRPr="00E32D4A">
        <w:rPr>
          <w:rFonts w:asciiTheme="minorHAnsi" w:hAnsiTheme="minorHAnsi"/>
          <w:sz w:val="22"/>
          <w:szCs w:val="22"/>
          <w:lang w:val="en-GB"/>
        </w:rPr>
        <w:tab/>
      </w:r>
      <w:r w:rsidRPr="00E32D4A">
        <w:rPr>
          <w:rFonts w:asciiTheme="minorHAnsi" w:hAnsiTheme="minorHAnsi"/>
          <w:sz w:val="22"/>
          <w:szCs w:val="22"/>
          <w:lang w:val="en-GB"/>
        </w:rPr>
        <w:tab/>
      </w:r>
      <w:r w:rsidRPr="00E32D4A">
        <w:rPr>
          <w:rFonts w:asciiTheme="minorHAnsi" w:hAnsiTheme="minorHAnsi"/>
          <w:sz w:val="22"/>
          <w:szCs w:val="22"/>
          <w:lang w:val="en-GB"/>
        </w:rPr>
        <w:tab/>
      </w:r>
      <w:r w:rsidRPr="00E32D4A">
        <w:rPr>
          <w:rFonts w:asciiTheme="minorHAnsi" w:hAnsiTheme="minorHAnsi"/>
          <w:sz w:val="22"/>
          <w:szCs w:val="22"/>
          <w:lang w:val="en-GB"/>
        </w:rPr>
        <w:tab/>
      </w:r>
      <w:r w:rsidRPr="00E32D4A">
        <w:rPr>
          <w:rFonts w:asciiTheme="minorHAnsi" w:hAnsiTheme="minorHAnsi"/>
          <w:sz w:val="22"/>
          <w:szCs w:val="22"/>
          <w:lang w:val="en-GB"/>
        </w:rPr>
        <w:tab/>
      </w:r>
    </w:p>
    <w:p w14:paraId="3368A842" w14:textId="4395785A" w:rsidR="00274237" w:rsidRPr="00EE21D6" w:rsidRDefault="00E32D4A" w:rsidP="00EE21D6">
      <w:pPr>
        <w:rPr>
          <w:rFonts w:asciiTheme="minorHAnsi" w:hAnsiTheme="minorHAnsi"/>
          <w:sz w:val="22"/>
          <w:szCs w:val="22"/>
          <w:lang w:val="en-GB"/>
        </w:rPr>
      </w:pPr>
      <w:r w:rsidRPr="00E32D4A">
        <w:rPr>
          <w:rFonts w:asciiTheme="minorHAnsi" w:hAnsiTheme="minorHAnsi"/>
          <w:sz w:val="22"/>
          <w:szCs w:val="22"/>
          <w:lang w:val="en-GB"/>
        </w:rPr>
        <w:t>Mayor</w:t>
      </w:r>
      <w:r w:rsidRPr="00E32D4A">
        <w:rPr>
          <w:rFonts w:asciiTheme="minorHAnsi" w:hAnsiTheme="minorHAnsi"/>
          <w:sz w:val="22"/>
          <w:szCs w:val="22"/>
          <w:lang w:val="en-GB"/>
        </w:rPr>
        <w:tab/>
      </w:r>
      <w:r w:rsidRPr="00E32D4A">
        <w:rPr>
          <w:rFonts w:asciiTheme="minorHAnsi" w:hAnsiTheme="minorHAnsi"/>
          <w:sz w:val="22"/>
          <w:szCs w:val="22"/>
          <w:lang w:val="en-GB"/>
        </w:rPr>
        <w:tab/>
      </w:r>
      <w:r w:rsidRPr="00E32D4A">
        <w:rPr>
          <w:rFonts w:asciiTheme="minorHAnsi" w:hAnsiTheme="minorHAnsi"/>
          <w:sz w:val="22"/>
          <w:szCs w:val="22"/>
          <w:lang w:val="en-GB"/>
        </w:rPr>
        <w:tab/>
      </w:r>
      <w:r w:rsidRPr="00E32D4A">
        <w:rPr>
          <w:rFonts w:asciiTheme="minorHAnsi" w:hAnsiTheme="minorHAnsi"/>
          <w:sz w:val="22"/>
          <w:szCs w:val="22"/>
          <w:lang w:val="en-GB"/>
        </w:rPr>
        <w:tab/>
      </w:r>
      <w:r w:rsidRPr="00E32D4A">
        <w:rPr>
          <w:rFonts w:asciiTheme="minorHAnsi" w:hAnsiTheme="minorHAnsi"/>
          <w:sz w:val="22"/>
          <w:szCs w:val="22"/>
          <w:lang w:val="en-GB"/>
        </w:rPr>
        <w:tab/>
      </w:r>
      <w:r w:rsidRPr="00E32D4A">
        <w:rPr>
          <w:rFonts w:asciiTheme="minorHAnsi" w:hAnsiTheme="minorHAnsi"/>
          <w:sz w:val="22"/>
          <w:szCs w:val="22"/>
          <w:lang w:val="en-GB"/>
        </w:rPr>
        <w:tab/>
      </w:r>
      <w:r w:rsidRPr="00E32D4A">
        <w:rPr>
          <w:rFonts w:asciiTheme="minorHAnsi" w:hAnsiTheme="minorHAnsi"/>
          <w:sz w:val="22"/>
          <w:szCs w:val="22"/>
          <w:lang w:val="en-GB"/>
        </w:rPr>
        <w:tab/>
      </w:r>
      <w:r w:rsidRPr="00E32D4A"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>Municipal Clerk</w:t>
      </w:r>
    </w:p>
    <w:sectPr w:rsidR="00274237" w:rsidRPr="00EE21D6" w:rsidSect="00435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FCB5" w16cex:dateUtc="2021-02-15T17:29:00Z"/>
  <w16cex:commentExtensible w16cex:durableId="23D4FD83" w16cex:dateUtc="2021-02-15T17:32:00Z"/>
  <w16cex:commentExtensible w16cex:durableId="23D5093C" w16cex:dateUtc="2021-02-15T18:22:00Z"/>
  <w16cex:commentExtensible w16cex:durableId="23D4FE72" w16cex:dateUtc="2021-02-15T17:36:00Z"/>
  <w16cex:commentExtensible w16cex:durableId="23D5009D" w16cex:dateUtc="2021-02-15T17:45:00Z"/>
  <w16cex:commentExtensible w16cex:durableId="23D50175" w16cex:dateUtc="2021-02-15T17:49:00Z"/>
  <w16cex:commentExtensible w16cex:durableId="23D50899" w16cex:dateUtc="2021-02-15T18:20:00Z"/>
  <w16cex:commentExtensible w16cex:durableId="23D50439" w16cex:dateUtc="2021-02-15T18:01:00Z"/>
  <w16cex:commentExtensible w16cex:durableId="23D504AF" w16cex:dateUtc="2021-02-15T18:03:00Z"/>
  <w16cex:commentExtensible w16cex:durableId="23D504F1" w16cex:dateUtc="2021-02-15T18:04:00Z"/>
  <w16cex:commentExtensible w16cex:durableId="23D505BB" w16cex:dateUtc="2021-02-15T18:07:00Z"/>
</w16cex:commentsExtensible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80504" w14:textId="77777777" w:rsidR="003F4B33" w:rsidRDefault="003F4B33" w:rsidP="00A4051D">
      <w:r>
        <w:separator/>
      </w:r>
    </w:p>
  </w:endnote>
  <w:endnote w:type="continuationSeparator" w:id="0">
    <w:p w14:paraId="095EE540" w14:textId="77777777" w:rsidR="003F4B33" w:rsidRDefault="003F4B33" w:rsidP="00A4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8AF93" w14:textId="77777777" w:rsidR="00CC756F" w:rsidRDefault="00CC756F" w:rsidP="009177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4BF548" w14:textId="77777777" w:rsidR="0000087B" w:rsidRDefault="0000087B" w:rsidP="00CC756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47C08" w14:textId="0B89B17A" w:rsidR="00CC756F" w:rsidRDefault="00243729" w:rsidP="0091773D">
    <w:pPr>
      <w:pStyle w:val="Footer"/>
      <w:framePr w:wrap="none" w:vAnchor="text" w:hAnchor="margin" w:xAlign="right" w:y="1"/>
      <w:rPr>
        <w:rStyle w:val="PageNumber"/>
      </w:rPr>
    </w:pPr>
    <w:r w:rsidRPr="00243729">
      <w:rPr>
        <w:rStyle w:val="PageNumber"/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3C6A55AF" wp14:editId="2089763E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943600" cy="640080"/>
              <wp:effectExtent l="0" t="0" r="0" b="7620"/>
              <wp:wrapNone/>
              <wp:docPr id="18" name="DocsID_PF44361588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B7CE3" w14:textId="77777777" w:rsidR="00243729" w:rsidRDefault="00466D55">
                          <w:pPr>
                            <w:pStyle w:val="DocsID"/>
                          </w:pPr>
                          <w:fldSimple w:instr=" DOCPROPERTY &quot;DocsID&quot;  \* MERGEFORMAT ">
                            <w:r w:rsidR="00903E14">
                              <w:t>4150-2048-5168 v2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A55AF" id="_x0000_t202" coordsize="21600,21600" o:spt="202" path="m,l,21600r21600,l21600,xe">
              <v:stroke joinstyle="miter"/>
              <v:path gradientshapeok="t" o:connecttype="rect"/>
            </v:shapetype>
            <v:shape id="DocsID_PF4436158891" o:spid="_x0000_s1026" type="#_x0000_t202" style="position:absolute;margin-left:0;margin-top:0;width:468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" o:allowincell="f" filled="f" stroked="f">
              <v:textbox inset="0,0,0,0">
                <w:txbxContent>
                  <w:p w14:paraId="15AB7CE3" w14:textId="77777777" w:rsidR="00243729" w:rsidRDefault="00903E14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>
                      <w:t>4150-2048-5168 v2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CC756F">
      <w:rPr>
        <w:rStyle w:val="PageNumber"/>
      </w:rPr>
      <w:fldChar w:fldCharType="begin"/>
    </w:r>
    <w:r w:rsidR="00CC756F">
      <w:rPr>
        <w:rStyle w:val="PageNumber"/>
      </w:rPr>
      <w:instrText xml:space="preserve">PAGE  </w:instrText>
    </w:r>
    <w:r w:rsidR="00CC756F">
      <w:rPr>
        <w:rStyle w:val="PageNumber"/>
      </w:rPr>
      <w:fldChar w:fldCharType="separate"/>
    </w:r>
    <w:r w:rsidR="00EC4F75">
      <w:rPr>
        <w:rStyle w:val="PageNumber"/>
        <w:noProof/>
      </w:rPr>
      <w:t>1</w:t>
    </w:r>
    <w:r w:rsidR="00CC756F">
      <w:rPr>
        <w:rStyle w:val="PageNumber"/>
      </w:rPr>
      <w:fldChar w:fldCharType="end"/>
    </w:r>
  </w:p>
  <w:p w14:paraId="37530759" w14:textId="3CFDECFC" w:rsidR="00E46FD5" w:rsidRPr="00E46FD5" w:rsidRDefault="00E46FD5" w:rsidP="00CC756F">
    <w:pPr>
      <w:pStyle w:val="Footer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59A6" w14:textId="77777777" w:rsidR="00EC4F75" w:rsidRDefault="00EC4F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39BE4" w14:textId="77777777" w:rsidR="003F4B33" w:rsidRDefault="003F4B33" w:rsidP="00A4051D">
      <w:r>
        <w:separator/>
      </w:r>
    </w:p>
  </w:footnote>
  <w:footnote w:type="continuationSeparator" w:id="0">
    <w:p w14:paraId="2234B7D5" w14:textId="77777777" w:rsidR="003F4B33" w:rsidRDefault="003F4B33" w:rsidP="00A405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D6C31" w14:textId="358BB761" w:rsidR="0000087B" w:rsidRDefault="000008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49AC3" w14:textId="67369F57" w:rsidR="0000087B" w:rsidRDefault="0000087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56C9A" w14:textId="4C06D7DC" w:rsidR="0000087B" w:rsidRDefault="000008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08CD"/>
    <w:multiLevelType w:val="hybridMultilevel"/>
    <w:tmpl w:val="81F628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13E3D"/>
    <w:multiLevelType w:val="hybridMultilevel"/>
    <w:tmpl w:val="F7F8A6A2"/>
    <w:lvl w:ilvl="0" w:tplc="FB3488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D05737"/>
    <w:multiLevelType w:val="hybridMultilevel"/>
    <w:tmpl w:val="26FE4CF0"/>
    <w:lvl w:ilvl="0" w:tplc="10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12B4494C"/>
    <w:multiLevelType w:val="hybridMultilevel"/>
    <w:tmpl w:val="9FA2851E"/>
    <w:lvl w:ilvl="0" w:tplc="A3EC023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84595"/>
    <w:multiLevelType w:val="hybridMultilevel"/>
    <w:tmpl w:val="E1AC04E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B36964"/>
    <w:multiLevelType w:val="hybridMultilevel"/>
    <w:tmpl w:val="111EEF3E"/>
    <w:lvl w:ilvl="0" w:tplc="FB348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5657CB"/>
    <w:multiLevelType w:val="hybridMultilevel"/>
    <w:tmpl w:val="7E54F58C"/>
    <w:lvl w:ilvl="0" w:tplc="A3EC023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6722D"/>
    <w:multiLevelType w:val="hybridMultilevel"/>
    <w:tmpl w:val="11D80B20"/>
    <w:lvl w:ilvl="0" w:tplc="453A2AB2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46D2A"/>
    <w:multiLevelType w:val="hybridMultilevel"/>
    <w:tmpl w:val="4678C182"/>
    <w:lvl w:ilvl="0" w:tplc="6E6ED21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6A3C1A"/>
    <w:multiLevelType w:val="multilevel"/>
    <w:tmpl w:val="7E54F58C"/>
    <w:lvl w:ilvl="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A053D"/>
    <w:multiLevelType w:val="hybridMultilevel"/>
    <w:tmpl w:val="F9D86096"/>
    <w:lvl w:ilvl="0" w:tplc="A3EC023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22659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75883"/>
    <w:multiLevelType w:val="hybridMultilevel"/>
    <w:tmpl w:val="BE08F476"/>
    <w:lvl w:ilvl="0" w:tplc="CDD27A98">
      <w:start w:val="3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F0D1E"/>
    <w:multiLevelType w:val="hybridMultilevel"/>
    <w:tmpl w:val="20ACBF48"/>
    <w:lvl w:ilvl="0" w:tplc="FB3488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2160" w:hanging="360"/>
      </w:pPr>
    </w:lvl>
    <w:lvl w:ilvl="2" w:tplc="C0E2330E">
      <w:start w:val="1"/>
      <w:numFmt w:val="lowerRoman"/>
      <w:lvlText w:val="%3."/>
      <w:lvlJc w:val="left"/>
      <w:pPr>
        <w:ind w:left="342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AA196F"/>
    <w:multiLevelType w:val="hybridMultilevel"/>
    <w:tmpl w:val="81F628E0"/>
    <w:lvl w:ilvl="0" w:tplc="10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30" w:hanging="360"/>
      </w:pPr>
    </w:lvl>
    <w:lvl w:ilvl="2" w:tplc="1009001B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DC96D8D"/>
    <w:multiLevelType w:val="hybridMultilevel"/>
    <w:tmpl w:val="1C94A6A2"/>
    <w:lvl w:ilvl="0" w:tplc="D504B4E8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5C7A7139"/>
    <w:multiLevelType w:val="hybridMultilevel"/>
    <w:tmpl w:val="01765192"/>
    <w:lvl w:ilvl="0" w:tplc="2C6CB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16565B"/>
    <w:multiLevelType w:val="hybridMultilevel"/>
    <w:tmpl w:val="3CFC12A8"/>
    <w:lvl w:ilvl="0" w:tplc="A3EC023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264AF"/>
    <w:multiLevelType w:val="hybridMultilevel"/>
    <w:tmpl w:val="8F5E8C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15485"/>
    <w:multiLevelType w:val="hybridMultilevel"/>
    <w:tmpl w:val="7D5A8CFC"/>
    <w:lvl w:ilvl="0" w:tplc="FB3E3056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F2B3C"/>
    <w:multiLevelType w:val="hybridMultilevel"/>
    <w:tmpl w:val="5FFA679A"/>
    <w:lvl w:ilvl="0" w:tplc="797E547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709C5C5F"/>
    <w:multiLevelType w:val="hybridMultilevel"/>
    <w:tmpl w:val="E1AC04E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5C0AEC"/>
    <w:multiLevelType w:val="hybridMultilevel"/>
    <w:tmpl w:val="745C46AE"/>
    <w:lvl w:ilvl="0" w:tplc="C0E2330E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8511BBA"/>
    <w:multiLevelType w:val="hybridMultilevel"/>
    <w:tmpl w:val="591E33AA"/>
    <w:lvl w:ilvl="0" w:tplc="A3EC023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04D00"/>
    <w:multiLevelType w:val="hybridMultilevel"/>
    <w:tmpl w:val="8484289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727AA4"/>
    <w:multiLevelType w:val="hybridMultilevel"/>
    <w:tmpl w:val="6882B2BA"/>
    <w:lvl w:ilvl="0" w:tplc="453A2AB2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06646"/>
    <w:multiLevelType w:val="hybridMultilevel"/>
    <w:tmpl w:val="81F628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5"/>
  </w:num>
  <w:num w:numId="5">
    <w:abstractNumId w:val="1"/>
  </w:num>
  <w:num w:numId="6">
    <w:abstractNumId w:val="12"/>
  </w:num>
  <w:num w:numId="7">
    <w:abstractNumId w:val="23"/>
  </w:num>
  <w:num w:numId="8">
    <w:abstractNumId w:val="13"/>
  </w:num>
  <w:num w:numId="9">
    <w:abstractNumId w:val="0"/>
  </w:num>
  <w:num w:numId="10">
    <w:abstractNumId w:val="25"/>
  </w:num>
  <w:num w:numId="11">
    <w:abstractNumId w:val="22"/>
  </w:num>
  <w:num w:numId="12">
    <w:abstractNumId w:val="9"/>
  </w:num>
  <w:num w:numId="13">
    <w:abstractNumId w:val="19"/>
  </w:num>
  <w:num w:numId="14">
    <w:abstractNumId w:val="7"/>
  </w:num>
  <w:num w:numId="15">
    <w:abstractNumId w:val="24"/>
  </w:num>
  <w:num w:numId="16">
    <w:abstractNumId w:val="16"/>
  </w:num>
  <w:num w:numId="17">
    <w:abstractNumId w:val="18"/>
  </w:num>
  <w:num w:numId="18">
    <w:abstractNumId w:val="10"/>
  </w:num>
  <w:num w:numId="19">
    <w:abstractNumId w:val="11"/>
  </w:num>
  <w:num w:numId="20">
    <w:abstractNumId w:val="3"/>
  </w:num>
  <w:num w:numId="21">
    <w:abstractNumId w:val="14"/>
  </w:num>
  <w:num w:numId="22">
    <w:abstractNumId w:val="2"/>
  </w:num>
  <w:num w:numId="23">
    <w:abstractNumId w:val="8"/>
  </w:num>
  <w:num w:numId="24">
    <w:abstractNumId w:val="2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10"/>
    <w:rsid w:val="0000087B"/>
    <w:rsid w:val="00003E71"/>
    <w:rsid w:val="000275A3"/>
    <w:rsid w:val="00030B91"/>
    <w:rsid w:val="00030FE9"/>
    <w:rsid w:val="00053EA6"/>
    <w:rsid w:val="0007720D"/>
    <w:rsid w:val="00082274"/>
    <w:rsid w:val="00092730"/>
    <w:rsid w:val="000B0755"/>
    <w:rsid w:val="000B35B3"/>
    <w:rsid w:val="000C6E50"/>
    <w:rsid w:val="000D7F00"/>
    <w:rsid w:val="000F0809"/>
    <w:rsid w:val="000F18EF"/>
    <w:rsid w:val="001111F2"/>
    <w:rsid w:val="00112F66"/>
    <w:rsid w:val="00114433"/>
    <w:rsid w:val="00132660"/>
    <w:rsid w:val="001470AA"/>
    <w:rsid w:val="00153CF4"/>
    <w:rsid w:val="00176E82"/>
    <w:rsid w:val="001771EA"/>
    <w:rsid w:val="001834D0"/>
    <w:rsid w:val="0019226C"/>
    <w:rsid w:val="001935B4"/>
    <w:rsid w:val="001A3045"/>
    <w:rsid w:val="001B2DEB"/>
    <w:rsid w:val="001D223C"/>
    <w:rsid w:val="001D6146"/>
    <w:rsid w:val="001F0C28"/>
    <w:rsid w:val="00201A35"/>
    <w:rsid w:val="00212B6A"/>
    <w:rsid w:val="00234064"/>
    <w:rsid w:val="00234605"/>
    <w:rsid w:val="00243729"/>
    <w:rsid w:val="002612A3"/>
    <w:rsid w:val="00263466"/>
    <w:rsid w:val="00274237"/>
    <w:rsid w:val="00284DCF"/>
    <w:rsid w:val="002A0D59"/>
    <w:rsid w:val="002B6320"/>
    <w:rsid w:val="002C4D41"/>
    <w:rsid w:val="002C7D5D"/>
    <w:rsid w:val="002D14E7"/>
    <w:rsid w:val="002D54D2"/>
    <w:rsid w:val="002F3889"/>
    <w:rsid w:val="002F392B"/>
    <w:rsid w:val="0030136A"/>
    <w:rsid w:val="003278A5"/>
    <w:rsid w:val="00333ECC"/>
    <w:rsid w:val="003357D8"/>
    <w:rsid w:val="00341A0A"/>
    <w:rsid w:val="00352D0D"/>
    <w:rsid w:val="00383A88"/>
    <w:rsid w:val="003D1D31"/>
    <w:rsid w:val="003D2759"/>
    <w:rsid w:val="003F4B33"/>
    <w:rsid w:val="0040157E"/>
    <w:rsid w:val="0041583E"/>
    <w:rsid w:val="00420BFB"/>
    <w:rsid w:val="00423C1F"/>
    <w:rsid w:val="004273D8"/>
    <w:rsid w:val="004352D3"/>
    <w:rsid w:val="00442863"/>
    <w:rsid w:val="0044433F"/>
    <w:rsid w:val="00466D55"/>
    <w:rsid w:val="00466FF7"/>
    <w:rsid w:val="00474CEF"/>
    <w:rsid w:val="00487768"/>
    <w:rsid w:val="004945EC"/>
    <w:rsid w:val="00494B91"/>
    <w:rsid w:val="004B33CF"/>
    <w:rsid w:val="004C321E"/>
    <w:rsid w:val="004E3657"/>
    <w:rsid w:val="00555F09"/>
    <w:rsid w:val="005647FC"/>
    <w:rsid w:val="00566C19"/>
    <w:rsid w:val="0059021A"/>
    <w:rsid w:val="00593660"/>
    <w:rsid w:val="00594479"/>
    <w:rsid w:val="005C43A9"/>
    <w:rsid w:val="005D7129"/>
    <w:rsid w:val="005E77E3"/>
    <w:rsid w:val="00632BB0"/>
    <w:rsid w:val="00646848"/>
    <w:rsid w:val="00680C31"/>
    <w:rsid w:val="00697CA5"/>
    <w:rsid w:val="006A0EFF"/>
    <w:rsid w:val="006B2D51"/>
    <w:rsid w:val="006C20EB"/>
    <w:rsid w:val="006C3DC5"/>
    <w:rsid w:val="006E1E7B"/>
    <w:rsid w:val="00703665"/>
    <w:rsid w:val="0070495A"/>
    <w:rsid w:val="007233AE"/>
    <w:rsid w:val="00740726"/>
    <w:rsid w:val="007557E8"/>
    <w:rsid w:val="007560FE"/>
    <w:rsid w:val="007815B7"/>
    <w:rsid w:val="007961B7"/>
    <w:rsid w:val="0079722F"/>
    <w:rsid w:val="007B6341"/>
    <w:rsid w:val="007C203F"/>
    <w:rsid w:val="007F2C3E"/>
    <w:rsid w:val="00807BEE"/>
    <w:rsid w:val="00827EB4"/>
    <w:rsid w:val="00840BD7"/>
    <w:rsid w:val="008566BD"/>
    <w:rsid w:val="00856D2C"/>
    <w:rsid w:val="0085760B"/>
    <w:rsid w:val="00857944"/>
    <w:rsid w:val="00866959"/>
    <w:rsid w:val="00896945"/>
    <w:rsid w:val="0089700A"/>
    <w:rsid w:val="008B3122"/>
    <w:rsid w:val="008E4960"/>
    <w:rsid w:val="008E6F0A"/>
    <w:rsid w:val="00900E68"/>
    <w:rsid w:val="00903E14"/>
    <w:rsid w:val="009104C4"/>
    <w:rsid w:val="009177EF"/>
    <w:rsid w:val="00945260"/>
    <w:rsid w:val="00963685"/>
    <w:rsid w:val="00972CE4"/>
    <w:rsid w:val="00976EE1"/>
    <w:rsid w:val="00987157"/>
    <w:rsid w:val="0099689D"/>
    <w:rsid w:val="009B23DD"/>
    <w:rsid w:val="009B7E39"/>
    <w:rsid w:val="00A03E98"/>
    <w:rsid w:val="00A078E9"/>
    <w:rsid w:val="00A13A78"/>
    <w:rsid w:val="00A27BA4"/>
    <w:rsid w:val="00A36E1B"/>
    <w:rsid w:val="00A36F10"/>
    <w:rsid w:val="00A4051D"/>
    <w:rsid w:val="00A64B6E"/>
    <w:rsid w:val="00A66A82"/>
    <w:rsid w:val="00A70DC6"/>
    <w:rsid w:val="00A81BB2"/>
    <w:rsid w:val="00A839EC"/>
    <w:rsid w:val="00AA36B2"/>
    <w:rsid w:val="00AA73E0"/>
    <w:rsid w:val="00AC59DF"/>
    <w:rsid w:val="00AD1259"/>
    <w:rsid w:val="00AE407F"/>
    <w:rsid w:val="00AF7F53"/>
    <w:rsid w:val="00B11C13"/>
    <w:rsid w:val="00B13193"/>
    <w:rsid w:val="00B154E8"/>
    <w:rsid w:val="00B16E8F"/>
    <w:rsid w:val="00B25C91"/>
    <w:rsid w:val="00B30575"/>
    <w:rsid w:val="00B318D1"/>
    <w:rsid w:val="00B34936"/>
    <w:rsid w:val="00B41A35"/>
    <w:rsid w:val="00B41F8B"/>
    <w:rsid w:val="00B45561"/>
    <w:rsid w:val="00B45704"/>
    <w:rsid w:val="00B544BB"/>
    <w:rsid w:val="00B9631C"/>
    <w:rsid w:val="00BA6D43"/>
    <w:rsid w:val="00BC444A"/>
    <w:rsid w:val="00C01B94"/>
    <w:rsid w:val="00C21E34"/>
    <w:rsid w:val="00C46750"/>
    <w:rsid w:val="00C4788E"/>
    <w:rsid w:val="00C73018"/>
    <w:rsid w:val="00C97065"/>
    <w:rsid w:val="00CB3C73"/>
    <w:rsid w:val="00CB4527"/>
    <w:rsid w:val="00CC1938"/>
    <w:rsid w:val="00CC2643"/>
    <w:rsid w:val="00CC756F"/>
    <w:rsid w:val="00CE1689"/>
    <w:rsid w:val="00CE4477"/>
    <w:rsid w:val="00CE4553"/>
    <w:rsid w:val="00D050C3"/>
    <w:rsid w:val="00D076B6"/>
    <w:rsid w:val="00D154C2"/>
    <w:rsid w:val="00D23AA3"/>
    <w:rsid w:val="00D44F85"/>
    <w:rsid w:val="00D45DE1"/>
    <w:rsid w:val="00D64F60"/>
    <w:rsid w:val="00D6676C"/>
    <w:rsid w:val="00D75311"/>
    <w:rsid w:val="00D75E47"/>
    <w:rsid w:val="00DA492D"/>
    <w:rsid w:val="00DA6CBC"/>
    <w:rsid w:val="00DB1832"/>
    <w:rsid w:val="00DD0DC8"/>
    <w:rsid w:val="00DD15BE"/>
    <w:rsid w:val="00DD34C8"/>
    <w:rsid w:val="00DE413F"/>
    <w:rsid w:val="00E17BE2"/>
    <w:rsid w:val="00E314BE"/>
    <w:rsid w:val="00E32D4A"/>
    <w:rsid w:val="00E41C9C"/>
    <w:rsid w:val="00E432C2"/>
    <w:rsid w:val="00E46FD5"/>
    <w:rsid w:val="00E52A9C"/>
    <w:rsid w:val="00E76281"/>
    <w:rsid w:val="00E932E9"/>
    <w:rsid w:val="00EA4043"/>
    <w:rsid w:val="00EB09F8"/>
    <w:rsid w:val="00EC4F75"/>
    <w:rsid w:val="00EE21D6"/>
    <w:rsid w:val="00EE2E3D"/>
    <w:rsid w:val="00F00F21"/>
    <w:rsid w:val="00F033CB"/>
    <w:rsid w:val="00F034C1"/>
    <w:rsid w:val="00F04CA7"/>
    <w:rsid w:val="00F15F20"/>
    <w:rsid w:val="00F37937"/>
    <w:rsid w:val="00F47A99"/>
    <w:rsid w:val="00F657C0"/>
    <w:rsid w:val="00F72626"/>
    <w:rsid w:val="00FA512D"/>
    <w:rsid w:val="00FE738C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51879"/>
  <w15:chartTrackingRefBased/>
  <w15:docId w15:val="{AAE2A5AC-1E2B-439F-AFA5-06F5AB00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23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F10"/>
    <w:pPr>
      <w:ind w:left="720"/>
      <w:contextualSpacing/>
    </w:pPr>
  </w:style>
  <w:style w:type="paragraph" w:styleId="Header">
    <w:name w:val="header"/>
    <w:basedOn w:val="Normal"/>
    <w:link w:val="HeaderChar"/>
    <w:rsid w:val="00A40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051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0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051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B2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2D51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1D22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F726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26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262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2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2626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7560FE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742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2742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C756F"/>
  </w:style>
  <w:style w:type="paragraph" w:customStyle="1" w:styleId="DocsID">
    <w:name w:val="DocsID"/>
    <w:basedOn w:val="Normal"/>
    <w:rsid w:val="00243729"/>
    <w:pPr>
      <w:spacing w:before="20"/>
    </w:pPr>
    <w:rPr>
      <w:rFonts w:ascii="Arial" w:hAnsi="Arial" w:cs="Arial"/>
      <w:color w:val="000080"/>
      <w:sz w:val="16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W:\Work\CAO%20Office\By%20Laws\bylaws\templates\bylaw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C7BDB-5764-D541-97FC-6A0F4068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W:\Work\CAO Office\By Laws\bylaws\templates\bylaw_template.dotx</Template>
  <TotalTime>0</TotalTime>
  <Pages>2</Pages>
  <Words>645</Words>
  <Characters>3683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Pursuant to the powers vested in it under the Urban and Rural Planning Act and the City of Corner Brook Act, and all other ena</vt:lpstr>
    </vt:vector>
  </TitlesOfParts>
  <Company>City of Corner Brook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Pursuant to the powers vested in it under the Urban and Rural Planning Act and the City of Corner Brook Act, and all other ena</dc:title>
  <dc:subject/>
  <dc:creator>Smith, Jessica</dc:creator>
  <cp:keywords/>
  <dc:description/>
  <cp:lastModifiedBy>Microsoft Office User</cp:lastModifiedBy>
  <cp:revision>2</cp:revision>
  <cp:lastPrinted>2021-02-25T15:11:00Z</cp:lastPrinted>
  <dcterms:created xsi:type="dcterms:W3CDTF">2021-06-15T18:25:00Z</dcterms:created>
  <dcterms:modified xsi:type="dcterms:W3CDTF">2021-06-15T18:25:00Z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4150-2048-5168 v2</vt:lpwstr>
  </property>
</Properties>
</file>